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79D0D" w14:textId="0FA49AE5" w:rsidR="00AD319F" w:rsidRPr="00E1049F" w:rsidRDefault="00160307" w:rsidP="00AD319F">
      <w:pPr>
        <w:rPr>
          <w:rFonts w:asciiTheme="minorHAnsi" w:hAnsiTheme="minorHAnsi" w:cstheme="minorHAnsi"/>
          <w:b/>
          <w:szCs w:val="22"/>
          <w:lang w:val="en-US"/>
        </w:rPr>
      </w:pPr>
      <w:r>
        <w:rPr>
          <w:rFonts w:asciiTheme="minorHAnsi" w:hAnsiTheme="minorHAnsi" w:cstheme="minorHAnsi"/>
          <w:b/>
          <w:szCs w:val="22"/>
          <w:lang w:val="en-US"/>
        </w:rPr>
        <w:t>Postdoc Fellowship in Programmed Translational Stop Codon readthrough</w:t>
      </w:r>
    </w:p>
    <w:p w14:paraId="2100C35B" w14:textId="6F13F35A"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at the Department of Molecular Biosciences, The Wenner-Gren Institute, Stockholm University</w:t>
      </w:r>
      <w:r w:rsidR="00B64B52" w:rsidRPr="00E1049F">
        <w:rPr>
          <w:rFonts w:asciiTheme="minorHAnsi" w:hAnsiTheme="minorHAnsi" w:cstheme="minorHAnsi"/>
          <w:szCs w:val="22"/>
          <w:lang w:val="en-US"/>
        </w:rPr>
        <w:t>.</w:t>
      </w:r>
    </w:p>
    <w:p w14:paraId="35534669" w14:textId="77777777" w:rsidR="00AD319F" w:rsidRPr="00E1049F" w:rsidRDefault="00AD319F" w:rsidP="00AD319F">
      <w:pPr>
        <w:rPr>
          <w:rFonts w:asciiTheme="minorHAnsi" w:hAnsiTheme="minorHAnsi" w:cstheme="minorHAnsi"/>
          <w:b/>
          <w:szCs w:val="22"/>
          <w:lang w:val="en-US"/>
        </w:rPr>
      </w:pPr>
    </w:p>
    <w:p w14:paraId="56C10781" w14:textId="2CD32FD9" w:rsidR="00AD319F" w:rsidRPr="00E1049F" w:rsidRDefault="00AD319F" w:rsidP="00AD319F">
      <w:pPr>
        <w:rPr>
          <w:rFonts w:asciiTheme="minorHAnsi" w:eastAsia="Calibri" w:hAnsiTheme="minorHAnsi" w:cstheme="minorHAnsi"/>
          <w:b/>
          <w:szCs w:val="22"/>
          <w:lang w:val="en-US" w:eastAsia="en-US"/>
        </w:rPr>
      </w:pPr>
      <w:r w:rsidRPr="00E1049F">
        <w:rPr>
          <w:rFonts w:asciiTheme="minorHAnsi" w:eastAsia="Calibri" w:hAnsiTheme="minorHAnsi" w:cstheme="minorHAnsi"/>
          <w:b/>
          <w:szCs w:val="22"/>
          <w:lang w:val="en-US" w:eastAsia="en-US"/>
        </w:rPr>
        <w:t xml:space="preserve">Reference number: </w:t>
      </w:r>
      <w:r w:rsidR="00C54543" w:rsidRPr="00C54543">
        <w:rPr>
          <w:rFonts w:asciiTheme="minorHAnsi" w:eastAsia="Calibri" w:hAnsiTheme="minorHAnsi" w:cstheme="minorHAnsi"/>
          <w:b/>
          <w:szCs w:val="22"/>
          <w:lang w:val="en-US" w:eastAsia="en-US"/>
        </w:rPr>
        <w:t>SU-465-0125-26</w:t>
      </w:r>
    </w:p>
    <w:p w14:paraId="4649C624" w14:textId="77777777" w:rsidR="00AD319F" w:rsidRPr="00E1049F" w:rsidRDefault="00AD319F" w:rsidP="00AD319F">
      <w:pPr>
        <w:rPr>
          <w:rFonts w:asciiTheme="minorHAnsi" w:eastAsia="Calibri" w:hAnsiTheme="minorHAnsi" w:cstheme="minorHAnsi"/>
          <w:b/>
          <w:szCs w:val="22"/>
          <w:lang w:val="en-US" w:eastAsia="en-US"/>
        </w:rPr>
      </w:pPr>
    </w:p>
    <w:p w14:paraId="17432A99" w14:textId="1587BECD" w:rsidR="00AD319F" w:rsidRPr="00E1049F" w:rsidRDefault="00AD319F" w:rsidP="00AD319F">
      <w:pPr>
        <w:rPr>
          <w:rFonts w:asciiTheme="minorHAnsi" w:eastAsia="Calibri" w:hAnsiTheme="minorHAnsi" w:cstheme="minorHAnsi"/>
          <w:b/>
          <w:szCs w:val="22"/>
          <w:lang w:val="en-US" w:eastAsia="en-US"/>
        </w:rPr>
      </w:pPr>
      <w:r w:rsidRPr="00E1049F">
        <w:rPr>
          <w:rFonts w:asciiTheme="minorHAnsi" w:eastAsia="Calibri" w:hAnsiTheme="minorHAnsi" w:cstheme="minorHAnsi"/>
          <w:b/>
          <w:szCs w:val="22"/>
          <w:lang w:val="en-US" w:eastAsia="en-US"/>
        </w:rPr>
        <w:t xml:space="preserve">Deadline for applications: </w:t>
      </w:r>
      <w:r w:rsidR="00C6314D">
        <w:rPr>
          <w:rFonts w:asciiTheme="minorHAnsi" w:eastAsia="Calibri" w:hAnsiTheme="minorHAnsi" w:cstheme="minorHAnsi"/>
          <w:b/>
          <w:szCs w:val="22"/>
          <w:lang w:val="en-US" w:eastAsia="en-US"/>
        </w:rPr>
        <w:t>Sep</w:t>
      </w:r>
      <w:r w:rsidR="0035759B">
        <w:rPr>
          <w:rFonts w:asciiTheme="minorHAnsi" w:eastAsia="Calibri" w:hAnsiTheme="minorHAnsi" w:cstheme="minorHAnsi"/>
          <w:b/>
          <w:szCs w:val="22"/>
          <w:lang w:val="en-US" w:eastAsia="en-US"/>
        </w:rPr>
        <w:t xml:space="preserve"> 3</w:t>
      </w:r>
      <w:r w:rsidR="00C6314D">
        <w:rPr>
          <w:rFonts w:asciiTheme="minorHAnsi" w:eastAsia="Calibri" w:hAnsiTheme="minorHAnsi" w:cstheme="minorHAnsi"/>
          <w:b/>
          <w:szCs w:val="22"/>
          <w:lang w:val="en-US" w:eastAsia="en-US"/>
        </w:rPr>
        <w:t>0</w:t>
      </w:r>
      <w:r w:rsidR="0035759B">
        <w:rPr>
          <w:rFonts w:asciiTheme="minorHAnsi" w:eastAsia="Calibri" w:hAnsiTheme="minorHAnsi" w:cstheme="minorHAnsi"/>
          <w:b/>
          <w:szCs w:val="22"/>
          <w:lang w:val="en-US" w:eastAsia="en-US"/>
        </w:rPr>
        <w:t>, 2026</w:t>
      </w:r>
    </w:p>
    <w:p w14:paraId="06C5E90E" w14:textId="77777777" w:rsidR="00AD319F" w:rsidRPr="00E1049F" w:rsidRDefault="00AD319F" w:rsidP="00AD319F">
      <w:pPr>
        <w:rPr>
          <w:rFonts w:asciiTheme="minorHAnsi" w:eastAsia="Calibri" w:hAnsiTheme="minorHAnsi" w:cstheme="minorHAnsi"/>
          <w:b/>
          <w:szCs w:val="22"/>
          <w:lang w:val="en-US" w:eastAsia="en-US"/>
        </w:rPr>
      </w:pPr>
    </w:p>
    <w:p w14:paraId="718A7DC6" w14:textId="77777777"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bCs/>
          <w:szCs w:val="22"/>
          <w:lang w:val="en-US"/>
        </w:rPr>
        <w:t>Stockholm University is</w:t>
      </w:r>
      <w:r w:rsidRPr="00E1049F">
        <w:rPr>
          <w:rFonts w:asciiTheme="minorHAnsi" w:hAnsiTheme="minorHAnsi" w:cstheme="minorHAnsi"/>
          <w:szCs w:val="22"/>
          <w:lang w:val="en-US"/>
        </w:rPr>
        <w:t xml:space="preserve"> a leading European university offering a multicultural environment in one of the world’s most dynamic capital cities. With more than 60,000 students and 5,000 staff, the University facilitates individual and societal development by providing top quality education that is tightly linked to its internationally recognized research programs. </w:t>
      </w:r>
    </w:p>
    <w:p w14:paraId="6907FDE7" w14:textId="77777777" w:rsidR="00AD319F" w:rsidRPr="00E1049F" w:rsidRDefault="00AD319F" w:rsidP="00AD319F">
      <w:pPr>
        <w:rPr>
          <w:rFonts w:asciiTheme="minorHAnsi" w:hAnsiTheme="minorHAnsi" w:cstheme="minorHAnsi"/>
          <w:szCs w:val="22"/>
          <w:lang w:val="en-US"/>
        </w:rPr>
      </w:pPr>
    </w:p>
    <w:p w14:paraId="72A47330" w14:textId="595E5C22"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Research at the Department of Molecular Biosciences, The Wenner-Gren Institute (MBW) experimentally addresses fundamental problems in molecular cell biology, integrative biology, and infection and immunobiology. State-of-the art and advanced methodologies are applied in a professional research environment characterized by its well-established international profile. The institute has 30 research groups with a research staff of 200, of which 6</w:t>
      </w:r>
      <w:r w:rsidR="00434D8C" w:rsidRPr="00E1049F">
        <w:rPr>
          <w:rFonts w:asciiTheme="minorHAnsi" w:hAnsiTheme="minorHAnsi" w:cstheme="minorHAnsi"/>
          <w:szCs w:val="22"/>
          <w:lang w:val="en-US"/>
        </w:rPr>
        <w:t>0</w:t>
      </w:r>
      <w:r w:rsidRPr="00E1049F">
        <w:rPr>
          <w:rFonts w:asciiTheme="minorHAnsi" w:hAnsiTheme="minorHAnsi" w:cstheme="minorHAnsi"/>
          <w:szCs w:val="22"/>
          <w:lang w:val="en-US"/>
        </w:rPr>
        <w:t xml:space="preserve"> are PhD students. Read more about MBW at </w:t>
      </w:r>
      <w:hyperlink r:id="rId7" w:history="1">
        <w:r w:rsidRPr="0005602F">
          <w:rPr>
            <w:rStyle w:val="Hyperlnk"/>
            <w:rFonts w:asciiTheme="minorHAnsi" w:hAnsiTheme="minorHAnsi" w:cstheme="minorHAnsi"/>
            <w:szCs w:val="22"/>
            <w:lang w:val="en-US"/>
          </w:rPr>
          <w:t>www.su.se/mbw</w:t>
        </w:r>
      </w:hyperlink>
      <w:r w:rsidRPr="00E1049F">
        <w:rPr>
          <w:rFonts w:asciiTheme="minorHAnsi" w:hAnsiTheme="minorHAnsi" w:cstheme="minorHAnsi"/>
          <w:szCs w:val="22"/>
          <w:lang w:val="en-US"/>
        </w:rPr>
        <w:t>.</w:t>
      </w:r>
    </w:p>
    <w:p w14:paraId="29E3E456" w14:textId="77777777" w:rsidR="00AD319F" w:rsidRPr="00E1049F" w:rsidRDefault="00AD319F" w:rsidP="00AD319F">
      <w:pPr>
        <w:rPr>
          <w:rFonts w:asciiTheme="minorHAnsi" w:hAnsiTheme="minorHAnsi" w:cstheme="minorHAnsi"/>
          <w:szCs w:val="22"/>
          <w:lang w:val="en-US"/>
        </w:rPr>
      </w:pPr>
    </w:p>
    <w:p w14:paraId="0B26A109" w14:textId="26519167" w:rsidR="00B64B52" w:rsidRPr="00E1049F" w:rsidRDefault="00B64B52" w:rsidP="00B64B52">
      <w:pPr>
        <w:widowControl w:val="0"/>
        <w:autoSpaceDE w:val="0"/>
        <w:autoSpaceDN w:val="0"/>
        <w:adjustRightInd w:val="0"/>
        <w:spacing w:after="180"/>
        <w:jc w:val="both"/>
        <w:rPr>
          <w:rFonts w:asciiTheme="minorHAnsi" w:hAnsiTheme="minorHAnsi" w:cstheme="minorHAnsi"/>
          <w:b/>
          <w:bCs/>
          <w:szCs w:val="22"/>
          <w:lang w:val="en-US" w:eastAsia="ja-JP"/>
        </w:rPr>
      </w:pPr>
      <w:r w:rsidRPr="00E1049F">
        <w:rPr>
          <w:rStyle w:val="Stark"/>
          <w:rFonts w:asciiTheme="minorHAnsi" w:hAnsiTheme="minorHAnsi" w:cstheme="minorHAnsi"/>
          <w:szCs w:val="22"/>
          <w:lang w:val="en-US"/>
        </w:rPr>
        <w:t xml:space="preserve">Project description: </w:t>
      </w:r>
      <w:r w:rsidRPr="00E1049F">
        <w:rPr>
          <w:rFonts w:asciiTheme="minorHAnsi" w:hAnsiTheme="minorHAnsi" w:cstheme="minorHAnsi"/>
          <w:szCs w:val="22"/>
          <w:lang w:val="en-US"/>
        </w:rPr>
        <w:t>We are seeking a highly motivated and talented postdoctoral scientist to join the research group of Ylva Engström. The focus of this fellowship will be on the regulation of protein translation and stop codon readthrough (SCR). The primary objective is to identify</w:t>
      </w:r>
      <w:r w:rsidR="0035759B">
        <w:rPr>
          <w:rFonts w:asciiTheme="minorHAnsi" w:hAnsiTheme="minorHAnsi" w:cstheme="minorHAnsi"/>
          <w:szCs w:val="22"/>
          <w:lang w:val="en-US"/>
        </w:rPr>
        <w:t>/isolate</w:t>
      </w:r>
      <w:r w:rsidRPr="00E1049F">
        <w:rPr>
          <w:rFonts w:asciiTheme="minorHAnsi" w:hAnsiTheme="minorHAnsi" w:cstheme="minorHAnsi"/>
          <w:szCs w:val="22"/>
          <w:lang w:val="en-US"/>
        </w:rPr>
        <w:t xml:space="preserve"> </w:t>
      </w:r>
      <w:r w:rsidRPr="00E1049F">
        <w:rPr>
          <w:rFonts w:asciiTheme="minorHAnsi" w:hAnsiTheme="minorHAnsi" w:cstheme="minorHAnsi"/>
          <w:i/>
          <w:iCs/>
          <w:szCs w:val="22"/>
          <w:lang w:val="en-US"/>
        </w:rPr>
        <w:t>trans</w:t>
      </w:r>
      <w:r w:rsidRPr="00E1049F">
        <w:rPr>
          <w:rFonts w:asciiTheme="minorHAnsi" w:hAnsiTheme="minorHAnsi" w:cstheme="minorHAnsi"/>
          <w:szCs w:val="22"/>
          <w:lang w:val="en-US"/>
        </w:rPr>
        <w:t>-regulator</w:t>
      </w:r>
      <w:r w:rsidR="0035759B">
        <w:rPr>
          <w:rFonts w:asciiTheme="minorHAnsi" w:hAnsiTheme="minorHAnsi" w:cstheme="minorHAnsi"/>
          <w:szCs w:val="22"/>
          <w:lang w:val="en-US"/>
        </w:rPr>
        <w:t>s</w:t>
      </w:r>
      <w:r w:rsidRPr="00E1049F">
        <w:rPr>
          <w:rFonts w:asciiTheme="minorHAnsi" w:hAnsiTheme="minorHAnsi" w:cstheme="minorHAnsi"/>
          <w:szCs w:val="22"/>
          <w:lang w:val="en-US"/>
        </w:rPr>
        <w:t xml:space="preserve"> that control SCR in a temporal and spatial manner.</w:t>
      </w:r>
      <w:r w:rsidRPr="00E1049F">
        <w:rPr>
          <w:rFonts w:asciiTheme="minorHAnsi" w:hAnsiTheme="minorHAnsi" w:cstheme="minorHAnsi"/>
          <w:b/>
          <w:bCs/>
          <w:szCs w:val="22"/>
          <w:lang w:val="en-US" w:eastAsia="ja-JP"/>
        </w:rPr>
        <w:t xml:space="preserve"> </w:t>
      </w:r>
      <w:r w:rsidRPr="00E1049F">
        <w:rPr>
          <w:rFonts w:asciiTheme="minorHAnsi" w:hAnsiTheme="minorHAnsi" w:cstheme="minorHAnsi"/>
          <w:szCs w:val="22"/>
          <w:lang w:val="en-US"/>
        </w:rPr>
        <w:t xml:space="preserve">This will be done by employing a combination of </w:t>
      </w:r>
      <w:r w:rsidR="0035759B">
        <w:rPr>
          <w:rFonts w:asciiTheme="minorHAnsi" w:hAnsiTheme="minorHAnsi" w:cstheme="minorHAnsi"/>
          <w:szCs w:val="22"/>
          <w:lang w:val="en-US"/>
        </w:rPr>
        <w:t>genetics, molecular biology,</w:t>
      </w:r>
      <w:r w:rsidRPr="00E1049F">
        <w:rPr>
          <w:rFonts w:asciiTheme="minorHAnsi" w:hAnsiTheme="minorHAnsi" w:cstheme="minorHAnsi"/>
          <w:szCs w:val="22"/>
          <w:lang w:val="en-US"/>
        </w:rPr>
        <w:t xml:space="preserve"> including Ribo-Seq, RNA pull-down and mass spectrometry, reporter assays in cells and tissues, and computational </w:t>
      </w:r>
      <w:r w:rsidR="00FE2700">
        <w:rPr>
          <w:rFonts w:asciiTheme="minorHAnsi" w:hAnsiTheme="minorHAnsi" w:cstheme="minorHAnsi"/>
          <w:szCs w:val="22"/>
          <w:lang w:val="en-US"/>
        </w:rPr>
        <w:t>sequence analyses</w:t>
      </w:r>
      <w:r w:rsidRPr="00E1049F">
        <w:rPr>
          <w:rFonts w:asciiTheme="minorHAnsi" w:hAnsiTheme="minorHAnsi" w:cstheme="minorHAnsi"/>
          <w:szCs w:val="22"/>
          <w:lang w:val="en-US"/>
        </w:rPr>
        <w:t xml:space="preserve">. This implies </w:t>
      </w:r>
      <w:proofErr w:type="gramStart"/>
      <w:r w:rsidRPr="00E1049F">
        <w:rPr>
          <w:rFonts w:asciiTheme="minorHAnsi" w:hAnsiTheme="minorHAnsi" w:cstheme="minorHAnsi"/>
          <w:szCs w:val="22"/>
          <w:lang w:val="en-US"/>
        </w:rPr>
        <w:t xml:space="preserve">to </w:t>
      </w:r>
      <w:r w:rsidR="0035759B">
        <w:rPr>
          <w:rFonts w:asciiTheme="minorHAnsi" w:hAnsiTheme="minorHAnsi" w:cstheme="minorHAnsi"/>
          <w:szCs w:val="22"/>
          <w:lang w:val="en-US"/>
        </w:rPr>
        <w:t>work</w:t>
      </w:r>
      <w:proofErr w:type="gramEnd"/>
      <w:r w:rsidR="0035759B">
        <w:rPr>
          <w:rFonts w:asciiTheme="minorHAnsi" w:hAnsiTheme="minorHAnsi" w:cstheme="minorHAnsi"/>
          <w:szCs w:val="22"/>
          <w:lang w:val="en-US"/>
        </w:rPr>
        <w:t xml:space="preserve"> independently but also </w:t>
      </w:r>
      <w:proofErr w:type="gramStart"/>
      <w:r w:rsidRPr="00E1049F">
        <w:rPr>
          <w:rFonts w:asciiTheme="minorHAnsi" w:hAnsiTheme="minorHAnsi" w:cstheme="minorHAnsi"/>
          <w:szCs w:val="22"/>
          <w:lang w:val="en-US"/>
        </w:rPr>
        <w:t>collaborate</w:t>
      </w:r>
      <w:proofErr w:type="gramEnd"/>
      <w:r w:rsidRPr="00E1049F">
        <w:rPr>
          <w:rFonts w:asciiTheme="minorHAnsi" w:hAnsiTheme="minorHAnsi" w:cstheme="minorHAnsi"/>
          <w:szCs w:val="22"/>
          <w:lang w:val="en-US"/>
        </w:rPr>
        <w:t xml:space="preserve"> closely with </w:t>
      </w:r>
      <w:r w:rsidR="0035759B">
        <w:rPr>
          <w:rFonts w:asciiTheme="minorHAnsi" w:hAnsiTheme="minorHAnsi" w:cstheme="minorHAnsi"/>
          <w:szCs w:val="22"/>
          <w:lang w:val="en-US"/>
        </w:rPr>
        <w:t xml:space="preserve">other members of </w:t>
      </w:r>
      <w:r w:rsidRPr="00E1049F">
        <w:rPr>
          <w:rFonts w:asciiTheme="minorHAnsi" w:hAnsiTheme="minorHAnsi" w:cstheme="minorHAnsi"/>
          <w:szCs w:val="22"/>
          <w:lang w:val="en-US"/>
        </w:rPr>
        <w:t>research team</w:t>
      </w:r>
      <w:r w:rsidR="0035759B">
        <w:rPr>
          <w:rFonts w:asciiTheme="minorHAnsi" w:hAnsiTheme="minorHAnsi" w:cstheme="minorHAnsi"/>
          <w:szCs w:val="22"/>
          <w:lang w:val="en-US"/>
        </w:rPr>
        <w:t>.</w:t>
      </w:r>
    </w:p>
    <w:p w14:paraId="63444FDA" w14:textId="77777777" w:rsidR="00AD319F" w:rsidRPr="00E1049F" w:rsidRDefault="00AD319F" w:rsidP="00AD319F">
      <w:pPr>
        <w:rPr>
          <w:rFonts w:asciiTheme="minorHAnsi" w:hAnsiTheme="minorHAnsi" w:cstheme="minorHAnsi"/>
          <w:szCs w:val="22"/>
          <w:lang w:val="en-US"/>
        </w:rPr>
      </w:pPr>
    </w:p>
    <w:p w14:paraId="4EB84B98" w14:textId="77777777" w:rsidR="00AD319F" w:rsidRPr="00E1049F" w:rsidRDefault="00AD319F" w:rsidP="00AD319F">
      <w:pPr>
        <w:rPr>
          <w:rFonts w:asciiTheme="minorHAnsi" w:hAnsiTheme="minorHAnsi" w:cstheme="minorHAnsi"/>
          <w:b/>
          <w:szCs w:val="22"/>
          <w:lang w:val="en-US"/>
        </w:rPr>
      </w:pPr>
      <w:r w:rsidRPr="00E1049F">
        <w:rPr>
          <w:rFonts w:asciiTheme="minorHAnsi" w:hAnsiTheme="minorHAnsi" w:cstheme="minorHAnsi"/>
          <w:b/>
          <w:szCs w:val="22"/>
          <w:lang w:val="en-US"/>
        </w:rPr>
        <w:t>Qualification requirements</w:t>
      </w:r>
    </w:p>
    <w:p w14:paraId="3E4A54C4" w14:textId="2C3AB3C0" w:rsidR="00B64B52" w:rsidRPr="00E1049F" w:rsidRDefault="00B64B52" w:rsidP="00AD319F">
      <w:pPr>
        <w:rPr>
          <w:rFonts w:asciiTheme="minorHAnsi" w:hAnsiTheme="minorHAnsi" w:cstheme="minorHAnsi"/>
          <w:szCs w:val="22"/>
          <w:lang w:val="en-US"/>
        </w:rPr>
      </w:pPr>
      <w:r w:rsidRPr="00E1049F">
        <w:rPr>
          <w:rFonts w:asciiTheme="minorHAnsi" w:hAnsiTheme="minorHAnsi" w:cstheme="minorHAnsi"/>
          <w:szCs w:val="22"/>
          <w:lang w:val="en-US"/>
        </w:rPr>
        <w:t>The applicant should have a PhD in a field related to Molecular Biosciences with demonstrated expertise in molecular biology techniques</w:t>
      </w:r>
      <w:r w:rsidR="0035759B">
        <w:rPr>
          <w:rFonts w:asciiTheme="minorHAnsi" w:hAnsiTheme="minorHAnsi" w:cstheme="minorHAnsi"/>
          <w:szCs w:val="22"/>
          <w:lang w:val="en-US"/>
        </w:rPr>
        <w:t>, RNA-omics and/or proteomics, and related bioinformatic analyses.</w:t>
      </w:r>
      <w:r w:rsidRPr="00E1049F">
        <w:rPr>
          <w:rFonts w:asciiTheme="minorHAnsi" w:hAnsiTheme="minorHAnsi" w:cstheme="minorHAnsi"/>
          <w:szCs w:val="22"/>
          <w:lang w:val="en-US"/>
        </w:rPr>
        <w:t xml:space="preserve"> Fluency in spoken and written English, as well as a strong track record of carrying out and finalizing research projects is mandatory.</w:t>
      </w:r>
      <w:r w:rsidR="003037B3" w:rsidRPr="00E1049F">
        <w:rPr>
          <w:rFonts w:asciiTheme="minorHAnsi" w:hAnsiTheme="minorHAnsi" w:cstheme="minorHAnsi"/>
          <w:szCs w:val="22"/>
          <w:lang w:val="en-US"/>
        </w:rPr>
        <w:t xml:space="preserve"> </w:t>
      </w:r>
    </w:p>
    <w:p w14:paraId="33B0E6DC" w14:textId="77777777" w:rsidR="00B64B52" w:rsidRPr="00E1049F" w:rsidRDefault="00B64B52" w:rsidP="00AD319F">
      <w:pPr>
        <w:rPr>
          <w:rFonts w:asciiTheme="minorHAnsi" w:hAnsiTheme="minorHAnsi" w:cstheme="minorHAnsi"/>
          <w:szCs w:val="22"/>
          <w:lang w:val="en-US"/>
        </w:rPr>
      </w:pPr>
    </w:p>
    <w:p w14:paraId="12CA9EB4" w14:textId="75CAA9BA" w:rsidR="00AD319F" w:rsidRPr="00E1049F" w:rsidRDefault="003037B3" w:rsidP="00AD319F">
      <w:pPr>
        <w:rPr>
          <w:rFonts w:asciiTheme="minorHAnsi" w:hAnsiTheme="minorHAnsi" w:cstheme="minorHAnsi"/>
          <w:szCs w:val="22"/>
          <w:lang w:val="en-US"/>
        </w:rPr>
      </w:pPr>
      <w:r w:rsidRPr="00E1049F">
        <w:rPr>
          <w:rFonts w:asciiTheme="minorHAnsi" w:hAnsiTheme="minorHAnsi" w:cstheme="minorHAnsi"/>
          <w:szCs w:val="22"/>
          <w:lang w:val="en-US"/>
        </w:rPr>
        <w:t>For this application, t</w:t>
      </w:r>
      <w:r w:rsidR="00D01731" w:rsidRPr="00E1049F">
        <w:rPr>
          <w:rFonts w:asciiTheme="minorHAnsi" w:hAnsiTheme="minorHAnsi" w:cstheme="minorHAnsi"/>
          <w:szCs w:val="22"/>
          <w:lang w:val="en-US"/>
        </w:rPr>
        <w:t xml:space="preserve">he </w:t>
      </w:r>
      <w:r w:rsidR="00B64B52" w:rsidRPr="00E1049F">
        <w:rPr>
          <w:rFonts w:asciiTheme="minorHAnsi" w:hAnsiTheme="minorHAnsi" w:cstheme="minorHAnsi"/>
          <w:szCs w:val="22"/>
          <w:lang w:val="en-US"/>
        </w:rPr>
        <w:t xml:space="preserve">PhD </w:t>
      </w:r>
      <w:r w:rsidR="00D01731" w:rsidRPr="00E1049F">
        <w:rPr>
          <w:rFonts w:asciiTheme="minorHAnsi" w:hAnsiTheme="minorHAnsi" w:cstheme="minorHAnsi"/>
          <w:szCs w:val="22"/>
          <w:lang w:val="en-US"/>
        </w:rPr>
        <w:t>degree should have been completed no more than three years before the deadline for applications. An older degree may be acceptable under special circumstances, which may involve sick leave, parental leave, clinical attachment, elected positions in trade unions, or similar.</w:t>
      </w:r>
    </w:p>
    <w:p w14:paraId="5609C04C" w14:textId="77777777" w:rsidR="00B64B52" w:rsidRPr="00E1049F" w:rsidRDefault="00B64B52" w:rsidP="00AD319F">
      <w:pPr>
        <w:rPr>
          <w:rFonts w:asciiTheme="minorHAnsi" w:hAnsiTheme="minorHAnsi" w:cstheme="minorHAnsi"/>
          <w:szCs w:val="22"/>
          <w:lang w:val="en-US"/>
        </w:rPr>
      </w:pPr>
    </w:p>
    <w:p w14:paraId="2950EE34" w14:textId="77777777" w:rsidR="00AD319F" w:rsidRPr="00E1049F" w:rsidRDefault="00AD319F" w:rsidP="00AD319F">
      <w:pPr>
        <w:rPr>
          <w:rFonts w:asciiTheme="minorHAnsi" w:hAnsiTheme="minorHAnsi" w:cstheme="minorHAnsi"/>
          <w:b/>
          <w:szCs w:val="22"/>
          <w:lang w:val="en-US"/>
        </w:rPr>
      </w:pPr>
      <w:r w:rsidRPr="00E1049F">
        <w:rPr>
          <w:rFonts w:asciiTheme="minorHAnsi" w:hAnsiTheme="minorHAnsi" w:cstheme="minorHAnsi"/>
          <w:b/>
          <w:szCs w:val="22"/>
          <w:lang w:val="en-US"/>
        </w:rPr>
        <w:t xml:space="preserve">Terms of the </w:t>
      </w:r>
      <w:r w:rsidR="00434D8C" w:rsidRPr="00E1049F">
        <w:rPr>
          <w:rFonts w:asciiTheme="minorHAnsi" w:hAnsiTheme="minorHAnsi" w:cstheme="minorHAnsi"/>
          <w:b/>
          <w:szCs w:val="22"/>
          <w:lang w:val="en-US"/>
        </w:rPr>
        <w:t>scholar</w:t>
      </w:r>
      <w:r w:rsidRPr="00E1049F">
        <w:rPr>
          <w:rFonts w:asciiTheme="minorHAnsi" w:hAnsiTheme="minorHAnsi" w:cstheme="minorHAnsi"/>
          <w:b/>
          <w:szCs w:val="22"/>
          <w:lang w:val="en-US"/>
        </w:rPr>
        <w:t>ship</w:t>
      </w:r>
    </w:p>
    <w:p w14:paraId="20CF0CB8" w14:textId="3AA1ACAE" w:rsidR="00AD319F" w:rsidRPr="00E1049F" w:rsidRDefault="003037B3" w:rsidP="00AD319F">
      <w:pPr>
        <w:rPr>
          <w:rFonts w:asciiTheme="minorHAnsi" w:hAnsiTheme="minorHAnsi" w:cstheme="minorHAnsi"/>
          <w:szCs w:val="22"/>
          <w:lang w:val="en-US"/>
        </w:rPr>
      </w:pPr>
      <w:r w:rsidRPr="00E1049F">
        <w:rPr>
          <w:rFonts w:asciiTheme="minorHAnsi" w:hAnsiTheme="minorHAnsi" w:cstheme="minorHAnsi"/>
          <w:szCs w:val="22"/>
          <w:lang w:val="en-US"/>
        </w:rPr>
        <w:t>This</w:t>
      </w:r>
      <w:r w:rsidR="00AD319F" w:rsidRPr="00E1049F">
        <w:rPr>
          <w:rFonts w:asciiTheme="minorHAnsi" w:hAnsiTheme="minorHAnsi" w:cstheme="minorHAnsi"/>
          <w:szCs w:val="22"/>
          <w:lang w:val="en-US"/>
        </w:rPr>
        <w:t xml:space="preserve"> </w:t>
      </w:r>
      <w:r w:rsidR="00434D8C" w:rsidRPr="00E1049F">
        <w:rPr>
          <w:rFonts w:asciiTheme="minorHAnsi" w:hAnsiTheme="minorHAnsi" w:cstheme="minorHAnsi"/>
          <w:szCs w:val="22"/>
          <w:lang w:val="en-US"/>
        </w:rPr>
        <w:t>scholar</w:t>
      </w:r>
      <w:r w:rsidR="00AD319F" w:rsidRPr="00E1049F">
        <w:rPr>
          <w:rFonts w:asciiTheme="minorHAnsi" w:hAnsiTheme="minorHAnsi" w:cstheme="minorHAnsi"/>
          <w:szCs w:val="22"/>
          <w:lang w:val="en-US"/>
        </w:rPr>
        <w:t xml:space="preserve">ship </w:t>
      </w:r>
      <w:r w:rsidRPr="00E1049F">
        <w:rPr>
          <w:rFonts w:asciiTheme="minorHAnsi" w:hAnsiTheme="minorHAnsi" w:cstheme="minorHAnsi"/>
          <w:szCs w:val="22"/>
          <w:lang w:val="en-US"/>
        </w:rPr>
        <w:t>is enabled by</w:t>
      </w:r>
      <w:r w:rsidR="00E1049F" w:rsidRPr="00E1049F">
        <w:rPr>
          <w:rFonts w:asciiTheme="minorHAnsi" w:hAnsiTheme="minorHAnsi" w:cstheme="minorHAnsi"/>
          <w:szCs w:val="22"/>
          <w:lang w:val="en-US"/>
        </w:rPr>
        <w:t xml:space="preserve"> funding from</w:t>
      </w:r>
      <w:r w:rsidRPr="00E1049F">
        <w:rPr>
          <w:rFonts w:asciiTheme="minorHAnsi" w:hAnsiTheme="minorHAnsi" w:cstheme="minorHAnsi"/>
          <w:szCs w:val="22"/>
          <w:lang w:val="en-US"/>
        </w:rPr>
        <w:t xml:space="preserve"> The Carl </w:t>
      </w:r>
      <w:proofErr w:type="spellStart"/>
      <w:r w:rsidRPr="00E1049F">
        <w:rPr>
          <w:rFonts w:asciiTheme="minorHAnsi" w:hAnsiTheme="minorHAnsi" w:cstheme="minorHAnsi"/>
          <w:szCs w:val="22"/>
          <w:lang w:val="en-US"/>
        </w:rPr>
        <w:t>Tryggers</w:t>
      </w:r>
      <w:proofErr w:type="spellEnd"/>
      <w:r w:rsidRPr="00E1049F">
        <w:rPr>
          <w:rFonts w:asciiTheme="minorHAnsi" w:hAnsiTheme="minorHAnsi" w:cstheme="minorHAnsi"/>
          <w:szCs w:val="22"/>
          <w:lang w:val="en-US"/>
        </w:rPr>
        <w:t xml:space="preserve"> </w:t>
      </w:r>
      <w:proofErr w:type="gramStart"/>
      <w:r w:rsidRPr="00E1049F">
        <w:rPr>
          <w:rFonts w:asciiTheme="minorHAnsi" w:hAnsiTheme="minorHAnsi" w:cstheme="minorHAnsi"/>
          <w:szCs w:val="22"/>
          <w:lang w:val="en-US"/>
        </w:rPr>
        <w:t>Stiftelse</w:t>
      </w:r>
      <w:proofErr w:type="gramEnd"/>
      <w:r w:rsidRPr="00E1049F">
        <w:rPr>
          <w:rFonts w:asciiTheme="minorHAnsi" w:hAnsiTheme="minorHAnsi" w:cstheme="minorHAnsi"/>
          <w:szCs w:val="22"/>
          <w:lang w:val="en-US"/>
        </w:rPr>
        <w:t xml:space="preserve"> and the terms of the scholarship </w:t>
      </w:r>
      <w:r w:rsidR="00AD319F" w:rsidRPr="00E1049F">
        <w:rPr>
          <w:rFonts w:asciiTheme="minorHAnsi" w:hAnsiTheme="minorHAnsi" w:cstheme="minorHAnsi"/>
          <w:szCs w:val="22"/>
          <w:lang w:val="en-US"/>
        </w:rPr>
        <w:t xml:space="preserve">are regulated by </w:t>
      </w:r>
      <w:r w:rsidRPr="00E1049F">
        <w:rPr>
          <w:rFonts w:asciiTheme="minorHAnsi" w:hAnsiTheme="minorHAnsi" w:cstheme="minorHAnsi"/>
          <w:szCs w:val="22"/>
          <w:lang w:val="en-US"/>
        </w:rPr>
        <w:t xml:space="preserve">the </w:t>
      </w:r>
      <w:r w:rsidRPr="0005602F">
        <w:rPr>
          <w:rFonts w:asciiTheme="minorHAnsi" w:hAnsiTheme="minorHAnsi" w:cstheme="minorHAnsi"/>
          <w:szCs w:val="22"/>
          <w:lang w:val="en-US"/>
        </w:rPr>
        <w:t>foundation (</w:t>
      </w:r>
      <w:hyperlink r:id="rId8" w:history="1">
        <w:r w:rsidRPr="0005602F">
          <w:rPr>
            <w:rStyle w:val="Hyperlnk"/>
            <w:rFonts w:asciiTheme="minorHAnsi" w:hAnsiTheme="minorHAnsi" w:cstheme="minorHAnsi"/>
            <w:szCs w:val="22"/>
            <w:lang w:val="en-US"/>
          </w:rPr>
          <w:t>https://www.carltryggersstiftelse.se/this-is-the-carl-trygger-foundation/</w:t>
        </w:r>
      </w:hyperlink>
      <w:r w:rsidRPr="0005602F">
        <w:rPr>
          <w:rFonts w:asciiTheme="minorHAnsi" w:hAnsiTheme="minorHAnsi" w:cstheme="minorHAnsi"/>
          <w:szCs w:val="22"/>
          <w:lang w:val="en-US"/>
        </w:rPr>
        <w:t>)</w:t>
      </w:r>
      <w:r w:rsidRPr="00E1049F">
        <w:rPr>
          <w:rFonts w:asciiTheme="minorHAnsi" w:hAnsiTheme="minorHAnsi" w:cstheme="minorHAnsi"/>
          <w:szCs w:val="22"/>
          <w:lang w:val="en-US"/>
        </w:rPr>
        <w:t xml:space="preserve">. </w:t>
      </w:r>
      <w:r w:rsidR="00AD319F" w:rsidRPr="00E1049F">
        <w:rPr>
          <w:rFonts w:asciiTheme="minorHAnsi" w:eastAsia="Times New Roman" w:hAnsiTheme="minorHAnsi" w:cstheme="minorHAnsi"/>
          <w:szCs w:val="22"/>
          <w:lang w:val="en-US"/>
        </w:rPr>
        <w:t>The</w:t>
      </w:r>
      <w:r w:rsidR="00AD319F" w:rsidRPr="00E1049F">
        <w:rPr>
          <w:rFonts w:asciiTheme="minorHAnsi" w:hAnsiTheme="minorHAnsi" w:cstheme="minorHAnsi"/>
          <w:szCs w:val="22"/>
          <w:lang w:val="en-US"/>
        </w:rPr>
        <w:t xml:space="preserve"> </w:t>
      </w:r>
      <w:r w:rsidR="00434D8C" w:rsidRPr="00E1049F">
        <w:rPr>
          <w:rFonts w:asciiTheme="minorHAnsi" w:hAnsiTheme="minorHAnsi" w:cstheme="minorHAnsi"/>
          <w:szCs w:val="22"/>
          <w:lang w:val="en-US"/>
        </w:rPr>
        <w:t>scholar</w:t>
      </w:r>
      <w:r w:rsidR="00AD319F" w:rsidRPr="00E1049F">
        <w:rPr>
          <w:rFonts w:asciiTheme="minorHAnsi" w:hAnsiTheme="minorHAnsi" w:cstheme="minorHAnsi"/>
          <w:szCs w:val="22"/>
          <w:lang w:val="en-US"/>
        </w:rPr>
        <w:t>ship is for full-time</w:t>
      </w:r>
      <w:r w:rsidRPr="00E1049F">
        <w:rPr>
          <w:rFonts w:asciiTheme="minorHAnsi" w:hAnsiTheme="minorHAnsi" w:cstheme="minorHAnsi"/>
          <w:szCs w:val="22"/>
          <w:lang w:val="en-US"/>
        </w:rPr>
        <w:t xml:space="preserve"> </w:t>
      </w:r>
      <w:r w:rsidR="00D01731" w:rsidRPr="00E1049F">
        <w:rPr>
          <w:rFonts w:asciiTheme="minorHAnsi" w:hAnsiTheme="minorHAnsi" w:cstheme="minorHAnsi"/>
          <w:szCs w:val="22"/>
          <w:lang w:val="en-US"/>
        </w:rPr>
        <w:t>postdoctoral</w:t>
      </w:r>
      <w:r w:rsidR="00AD319F" w:rsidRPr="00E1049F">
        <w:rPr>
          <w:rFonts w:asciiTheme="minorHAnsi" w:hAnsiTheme="minorHAnsi" w:cstheme="minorHAnsi"/>
          <w:szCs w:val="22"/>
          <w:lang w:val="en-US"/>
        </w:rPr>
        <w:t xml:space="preserve"> studies </w:t>
      </w:r>
      <w:r w:rsidRPr="00E1049F">
        <w:rPr>
          <w:rFonts w:asciiTheme="minorHAnsi" w:hAnsiTheme="minorHAnsi" w:cstheme="minorHAnsi"/>
          <w:szCs w:val="22"/>
          <w:lang w:val="en-US"/>
        </w:rPr>
        <w:t xml:space="preserve">for </w:t>
      </w:r>
      <w:r w:rsidR="0035759B">
        <w:rPr>
          <w:rFonts w:asciiTheme="minorHAnsi" w:hAnsiTheme="minorHAnsi" w:cstheme="minorHAnsi"/>
          <w:szCs w:val="22"/>
          <w:lang w:val="en-US"/>
        </w:rPr>
        <w:t>one year, with a possibility of prolongation.</w:t>
      </w:r>
      <w:r w:rsidRPr="00E1049F">
        <w:rPr>
          <w:rFonts w:asciiTheme="minorHAnsi" w:hAnsiTheme="minorHAnsi" w:cstheme="minorHAnsi"/>
          <w:szCs w:val="22"/>
          <w:lang w:val="en-US"/>
        </w:rPr>
        <w:t xml:space="preserve"> </w:t>
      </w:r>
      <w:r w:rsidR="00AD319F" w:rsidRPr="00E1049F">
        <w:rPr>
          <w:rFonts w:asciiTheme="minorHAnsi" w:hAnsiTheme="minorHAnsi" w:cstheme="minorHAnsi"/>
          <w:szCs w:val="22"/>
          <w:lang w:val="en-US"/>
        </w:rPr>
        <w:t xml:space="preserve">Start date </w:t>
      </w:r>
      <w:r w:rsidR="002F42E2">
        <w:rPr>
          <w:rFonts w:asciiTheme="minorHAnsi" w:hAnsiTheme="minorHAnsi" w:cstheme="minorHAnsi"/>
          <w:szCs w:val="22"/>
          <w:lang w:val="en-US"/>
        </w:rPr>
        <w:t xml:space="preserve">in </w:t>
      </w:r>
      <w:r w:rsidR="0035759B">
        <w:rPr>
          <w:rFonts w:asciiTheme="minorHAnsi" w:hAnsiTheme="minorHAnsi" w:cstheme="minorHAnsi"/>
          <w:szCs w:val="22"/>
          <w:lang w:val="en-US"/>
        </w:rPr>
        <w:t>September or as per agreement.</w:t>
      </w:r>
    </w:p>
    <w:p w14:paraId="4227C1CA" w14:textId="77777777" w:rsidR="00AD319F" w:rsidRPr="00E1049F" w:rsidRDefault="00AD319F" w:rsidP="00AD319F">
      <w:pPr>
        <w:rPr>
          <w:rFonts w:asciiTheme="minorHAnsi" w:hAnsiTheme="minorHAnsi" w:cstheme="minorHAnsi"/>
          <w:szCs w:val="22"/>
          <w:lang w:val="en-US"/>
        </w:rPr>
      </w:pPr>
    </w:p>
    <w:p w14:paraId="0A423F26" w14:textId="77777777" w:rsidR="00AD319F" w:rsidRPr="00E1049F" w:rsidRDefault="00AD319F" w:rsidP="00AD319F">
      <w:pPr>
        <w:rPr>
          <w:rFonts w:asciiTheme="minorHAnsi" w:hAnsiTheme="minorHAnsi" w:cstheme="minorHAnsi"/>
          <w:b/>
          <w:szCs w:val="22"/>
          <w:lang w:val="en-US"/>
        </w:rPr>
      </w:pPr>
      <w:r w:rsidRPr="00E1049F">
        <w:rPr>
          <w:rFonts w:asciiTheme="minorHAnsi" w:hAnsiTheme="minorHAnsi" w:cstheme="minorHAnsi"/>
          <w:b/>
          <w:szCs w:val="22"/>
          <w:lang w:val="en-US"/>
        </w:rPr>
        <w:t>Additional information</w:t>
      </w:r>
    </w:p>
    <w:p w14:paraId="2A7D4356" w14:textId="7954826C" w:rsidR="00AD31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 xml:space="preserve">Further information about the project and about the conditions of this </w:t>
      </w:r>
      <w:r w:rsidR="00D01731" w:rsidRPr="00E1049F">
        <w:rPr>
          <w:rFonts w:asciiTheme="minorHAnsi" w:hAnsiTheme="minorHAnsi" w:cstheme="minorHAnsi"/>
          <w:szCs w:val="22"/>
          <w:lang w:val="en-US"/>
        </w:rPr>
        <w:t>fellow</w:t>
      </w:r>
      <w:r w:rsidRPr="00E1049F">
        <w:rPr>
          <w:rFonts w:asciiTheme="minorHAnsi" w:hAnsiTheme="minorHAnsi" w:cstheme="minorHAnsi"/>
          <w:szCs w:val="22"/>
          <w:lang w:val="en-US"/>
        </w:rPr>
        <w:t xml:space="preserve">ship can be obtained from </w:t>
      </w:r>
      <w:r w:rsidR="003037B3" w:rsidRPr="00E1049F">
        <w:rPr>
          <w:rFonts w:asciiTheme="minorHAnsi" w:hAnsiTheme="minorHAnsi" w:cstheme="minorHAnsi"/>
          <w:szCs w:val="22"/>
          <w:lang w:val="en-US"/>
        </w:rPr>
        <w:t xml:space="preserve">Ylva Engström: Phone +46-(0)8-164166, Email: </w:t>
      </w:r>
      <w:hyperlink r:id="rId9" w:history="1">
        <w:r w:rsidR="003037B3" w:rsidRPr="00E1049F">
          <w:rPr>
            <w:rStyle w:val="Hyperlnk"/>
            <w:rFonts w:asciiTheme="minorHAnsi" w:hAnsiTheme="minorHAnsi" w:cstheme="minorHAnsi"/>
            <w:szCs w:val="22"/>
            <w:lang w:val="en-US"/>
          </w:rPr>
          <w:t>ylva.engstrom@su.se</w:t>
        </w:r>
      </w:hyperlink>
      <w:r w:rsidR="003037B3" w:rsidRPr="00E1049F">
        <w:rPr>
          <w:rFonts w:asciiTheme="minorHAnsi" w:hAnsiTheme="minorHAnsi" w:cstheme="minorHAnsi"/>
          <w:szCs w:val="22"/>
          <w:lang w:val="en-US"/>
        </w:rPr>
        <w:t xml:space="preserve"> </w:t>
      </w:r>
    </w:p>
    <w:p w14:paraId="6F7E7A00" w14:textId="77777777" w:rsidR="0035759B" w:rsidRPr="00E1049F" w:rsidRDefault="0035759B" w:rsidP="00AD319F">
      <w:pPr>
        <w:rPr>
          <w:rFonts w:asciiTheme="minorHAnsi" w:hAnsiTheme="minorHAnsi" w:cstheme="minorHAnsi"/>
          <w:szCs w:val="22"/>
          <w:lang w:val="en-US"/>
        </w:rPr>
      </w:pPr>
    </w:p>
    <w:p w14:paraId="228D0C5E" w14:textId="77777777" w:rsidR="00AD319F" w:rsidRPr="00E1049F" w:rsidRDefault="00AD319F" w:rsidP="00AD319F">
      <w:pPr>
        <w:rPr>
          <w:rFonts w:asciiTheme="minorHAnsi" w:hAnsiTheme="minorHAnsi" w:cstheme="minorHAnsi"/>
          <w:szCs w:val="22"/>
          <w:lang w:val="en-US"/>
        </w:rPr>
      </w:pPr>
    </w:p>
    <w:p w14:paraId="182028A0" w14:textId="77777777" w:rsidR="00AD319F" w:rsidRPr="00E1049F" w:rsidRDefault="00AD319F" w:rsidP="00AD319F">
      <w:pPr>
        <w:rPr>
          <w:rFonts w:asciiTheme="minorHAnsi" w:hAnsiTheme="minorHAnsi" w:cstheme="minorHAnsi"/>
          <w:b/>
          <w:szCs w:val="22"/>
          <w:lang w:val="en-US"/>
        </w:rPr>
      </w:pPr>
      <w:r w:rsidRPr="00E1049F">
        <w:rPr>
          <w:rFonts w:asciiTheme="minorHAnsi" w:hAnsiTheme="minorHAnsi" w:cstheme="minorHAnsi"/>
          <w:b/>
          <w:szCs w:val="22"/>
          <w:lang w:val="en-US"/>
        </w:rPr>
        <w:lastRenderedPageBreak/>
        <w:t>Application</w:t>
      </w:r>
    </w:p>
    <w:p w14:paraId="24C337A0" w14:textId="499C6E76"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 xml:space="preserve">Applications should be marked with reference number </w:t>
      </w:r>
      <w:r w:rsidR="00C54543" w:rsidRPr="00C54543">
        <w:rPr>
          <w:rFonts w:asciiTheme="minorHAnsi" w:hAnsiTheme="minorHAnsi" w:cstheme="minorHAnsi"/>
          <w:szCs w:val="22"/>
          <w:lang w:val="en-US"/>
        </w:rPr>
        <w:t>SU-465-0125-26</w:t>
      </w:r>
      <w:r w:rsidR="00C54543">
        <w:rPr>
          <w:rFonts w:asciiTheme="minorHAnsi" w:hAnsiTheme="minorHAnsi" w:cstheme="minorHAnsi"/>
          <w:szCs w:val="22"/>
          <w:lang w:val="en-US"/>
        </w:rPr>
        <w:t xml:space="preserve"> </w:t>
      </w:r>
      <w:r w:rsidRPr="00E1049F">
        <w:rPr>
          <w:rFonts w:asciiTheme="minorHAnsi" w:hAnsiTheme="minorHAnsi" w:cstheme="minorHAnsi"/>
          <w:szCs w:val="22"/>
          <w:lang w:val="en-US"/>
        </w:rPr>
        <w:t xml:space="preserve">and submitted electronically </w:t>
      </w:r>
      <w:r w:rsidRPr="00E1049F">
        <w:rPr>
          <w:rFonts w:asciiTheme="minorHAnsi" w:hAnsiTheme="minorHAnsi" w:cstheme="minorHAnsi"/>
          <w:b/>
          <w:szCs w:val="22"/>
          <w:lang w:val="en-US"/>
        </w:rPr>
        <w:t>as a single PDF file</w:t>
      </w:r>
      <w:r w:rsidRPr="00E1049F">
        <w:rPr>
          <w:rFonts w:asciiTheme="minorHAnsi" w:hAnsiTheme="minorHAnsi" w:cstheme="minorHAnsi"/>
          <w:szCs w:val="22"/>
          <w:lang w:val="en-US"/>
        </w:rPr>
        <w:t>. The PDF should be sent to the following addresses:</w:t>
      </w:r>
      <w:r w:rsidRPr="00E1049F">
        <w:rPr>
          <w:rFonts w:asciiTheme="minorHAnsi" w:hAnsiTheme="minorHAnsi" w:cstheme="minorHAnsi"/>
          <w:szCs w:val="22"/>
          <w:lang w:val="en-US"/>
        </w:rPr>
        <w:br/>
      </w:r>
    </w:p>
    <w:p w14:paraId="57C2AB09" w14:textId="7BAA53E0" w:rsidR="00C54543" w:rsidRPr="00C54543" w:rsidRDefault="00E1049F" w:rsidP="00C54543">
      <w:pPr>
        <w:pStyle w:val="Liststycke"/>
        <w:numPr>
          <w:ilvl w:val="0"/>
          <w:numId w:val="2"/>
        </w:numPr>
        <w:spacing w:line="480" w:lineRule="auto"/>
        <w:rPr>
          <w:rFonts w:asciiTheme="minorHAnsi" w:hAnsiTheme="minorHAnsi" w:cstheme="minorHAnsi"/>
          <w:color w:val="000000" w:themeColor="text1"/>
          <w:szCs w:val="22"/>
          <w:lang w:val="en-US"/>
        </w:rPr>
      </w:pPr>
      <w:hyperlink r:id="rId10" w:history="1">
        <w:r w:rsidRPr="00E1049F">
          <w:rPr>
            <w:rStyle w:val="Hyperlnk"/>
            <w:rFonts w:asciiTheme="minorHAnsi" w:hAnsiTheme="minorHAnsi" w:cstheme="minorHAnsi"/>
            <w:szCs w:val="22"/>
            <w:lang w:val="en-US"/>
          </w:rPr>
          <w:t>ylva.engstrom@su.se</w:t>
        </w:r>
      </w:hyperlink>
      <w:r w:rsidRPr="00E1049F">
        <w:rPr>
          <w:rFonts w:asciiTheme="minorHAnsi" w:hAnsiTheme="minorHAnsi" w:cstheme="minorHAnsi"/>
          <w:szCs w:val="22"/>
          <w:lang w:val="en-US"/>
        </w:rPr>
        <w:t xml:space="preserve"> </w:t>
      </w:r>
    </w:p>
    <w:p w14:paraId="299B9741" w14:textId="7180F66F" w:rsidR="00C54543" w:rsidRPr="00C54543" w:rsidRDefault="00C54543" w:rsidP="00C54543">
      <w:pPr>
        <w:pStyle w:val="Liststycke"/>
        <w:numPr>
          <w:ilvl w:val="0"/>
          <w:numId w:val="2"/>
        </w:numPr>
        <w:spacing w:line="480" w:lineRule="auto"/>
        <w:rPr>
          <w:rFonts w:asciiTheme="minorHAnsi" w:hAnsiTheme="minorHAnsi" w:cstheme="minorHAnsi"/>
          <w:color w:val="000000" w:themeColor="text1"/>
          <w:szCs w:val="22"/>
          <w:lang w:val="en-US"/>
        </w:rPr>
      </w:pPr>
      <w:hyperlink r:id="rId11" w:history="1">
        <w:r w:rsidRPr="00866195">
          <w:rPr>
            <w:rStyle w:val="Hyperlnk"/>
            <w:rFonts w:asciiTheme="minorHAnsi" w:hAnsiTheme="minorHAnsi" w:cstheme="minorHAnsi"/>
            <w:szCs w:val="22"/>
            <w:lang w:val="en-US"/>
          </w:rPr>
          <w:t>Clara.ahlgren@su.se</w:t>
        </w:r>
      </w:hyperlink>
      <w:r>
        <w:rPr>
          <w:rFonts w:asciiTheme="minorHAnsi" w:hAnsiTheme="minorHAnsi" w:cstheme="minorHAnsi"/>
          <w:szCs w:val="22"/>
          <w:lang w:val="en-US"/>
        </w:rPr>
        <w:t xml:space="preserve"> </w:t>
      </w:r>
    </w:p>
    <w:p w14:paraId="517ABE76" w14:textId="76CF9DBB"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 xml:space="preserve">The application deadline is </w:t>
      </w:r>
      <w:r w:rsidR="0005602F">
        <w:rPr>
          <w:rFonts w:asciiTheme="minorHAnsi" w:hAnsiTheme="minorHAnsi" w:cstheme="minorHAnsi"/>
          <w:szCs w:val="22"/>
          <w:lang w:val="en-US"/>
        </w:rPr>
        <w:t>Sep 30</w:t>
      </w:r>
      <w:r w:rsidR="0089649A">
        <w:rPr>
          <w:rFonts w:asciiTheme="minorHAnsi" w:hAnsiTheme="minorHAnsi" w:cstheme="minorHAnsi"/>
          <w:szCs w:val="22"/>
          <w:lang w:val="en-US"/>
        </w:rPr>
        <w:t>, 202</w:t>
      </w:r>
      <w:r w:rsidR="0035759B">
        <w:rPr>
          <w:rFonts w:asciiTheme="minorHAnsi" w:hAnsiTheme="minorHAnsi" w:cstheme="minorHAnsi"/>
          <w:szCs w:val="22"/>
          <w:lang w:val="en-US"/>
        </w:rPr>
        <w:t>6</w:t>
      </w:r>
    </w:p>
    <w:p w14:paraId="6CE99AEB" w14:textId="77777777" w:rsidR="00AD319F" w:rsidRPr="00E1049F" w:rsidRDefault="00AD319F" w:rsidP="00AD319F">
      <w:pPr>
        <w:rPr>
          <w:rFonts w:asciiTheme="minorHAnsi" w:hAnsiTheme="minorHAnsi" w:cstheme="minorHAnsi"/>
          <w:szCs w:val="22"/>
          <w:lang w:val="en-US"/>
        </w:rPr>
      </w:pPr>
    </w:p>
    <w:p w14:paraId="58E91258" w14:textId="77777777" w:rsidR="00AD319F" w:rsidRPr="00E1049F" w:rsidRDefault="00AD319F" w:rsidP="00AD319F">
      <w:pPr>
        <w:rPr>
          <w:rFonts w:asciiTheme="minorHAnsi" w:hAnsiTheme="minorHAnsi" w:cstheme="minorHAnsi"/>
          <w:szCs w:val="22"/>
          <w:lang w:val="en-US"/>
        </w:rPr>
      </w:pPr>
      <w:r w:rsidRPr="00E1049F">
        <w:rPr>
          <w:rFonts w:asciiTheme="minorHAnsi" w:hAnsiTheme="minorHAnsi" w:cstheme="minorHAnsi"/>
          <w:szCs w:val="22"/>
          <w:lang w:val="en-US"/>
        </w:rPr>
        <w:t xml:space="preserve">The applications should comprise the following parts: </w:t>
      </w:r>
    </w:p>
    <w:p w14:paraId="27897700" w14:textId="616E32CE" w:rsidR="00D01731" w:rsidRPr="00E1049F" w:rsidRDefault="00AD319F" w:rsidP="00AD319F">
      <w:pPr>
        <w:pStyle w:val="Liststycke"/>
        <w:numPr>
          <w:ilvl w:val="0"/>
          <w:numId w:val="1"/>
        </w:numPr>
        <w:spacing w:after="260" w:line="260" w:lineRule="exact"/>
        <w:rPr>
          <w:rFonts w:asciiTheme="minorHAnsi" w:hAnsiTheme="minorHAnsi" w:cstheme="minorHAnsi"/>
          <w:szCs w:val="22"/>
          <w:lang w:val="en-US"/>
        </w:rPr>
      </w:pPr>
      <w:r w:rsidRPr="00E1049F">
        <w:rPr>
          <w:rFonts w:asciiTheme="minorHAnsi" w:hAnsiTheme="minorHAnsi" w:cstheme="minorHAnsi"/>
          <w:szCs w:val="22"/>
          <w:lang w:val="en-US"/>
        </w:rPr>
        <w:t>Complete CV, including full contact information, date of birth</w:t>
      </w:r>
      <w:r w:rsidR="005E310D" w:rsidRPr="00E1049F">
        <w:rPr>
          <w:rFonts w:asciiTheme="minorHAnsi" w:hAnsiTheme="minorHAnsi" w:cstheme="minorHAnsi"/>
          <w:szCs w:val="22"/>
          <w:lang w:val="en-US"/>
        </w:rPr>
        <w:t xml:space="preserve">, </w:t>
      </w:r>
      <w:r w:rsidR="00D01731" w:rsidRPr="00E1049F">
        <w:rPr>
          <w:rFonts w:asciiTheme="minorHAnsi" w:hAnsiTheme="minorHAnsi" w:cstheme="minorHAnsi"/>
          <w:szCs w:val="22"/>
          <w:lang w:val="en-US"/>
        </w:rPr>
        <w:t xml:space="preserve">and copy of the PhD title </w:t>
      </w:r>
    </w:p>
    <w:p w14:paraId="04113CF7" w14:textId="213AA7D7" w:rsidR="00D01731" w:rsidRPr="00E1049F" w:rsidRDefault="00D01731" w:rsidP="00D01731">
      <w:pPr>
        <w:pStyle w:val="Liststycke"/>
        <w:numPr>
          <w:ilvl w:val="0"/>
          <w:numId w:val="1"/>
        </w:numPr>
        <w:spacing w:after="260" w:line="260" w:lineRule="exact"/>
        <w:rPr>
          <w:rFonts w:asciiTheme="minorHAnsi" w:hAnsiTheme="minorHAnsi" w:cstheme="minorHAnsi"/>
          <w:szCs w:val="22"/>
          <w:lang w:val="en-US"/>
        </w:rPr>
      </w:pPr>
      <w:r w:rsidRPr="00E1049F">
        <w:rPr>
          <w:rFonts w:asciiTheme="minorHAnsi" w:hAnsiTheme="minorHAnsi" w:cstheme="minorHAnsi"/>
          <w:szCs w:val="22"/>
          <w:lang w:val="en-US"/>
        </w:rPr>
        <w:t>List of publications</w:t>
      </w:r>
    </w:p>
    <w:p w14:paraId="23035E0F" w14:textId="30FAFB5A" w:rsidR="00AD319F" w:rsidRPr="00E1049F" w:rsidRDefault="00AD319F" w:rsidP="00AD319F">
      <w:pPr>
        <w:pStyle w:val="Liststycke"/>
        <w:numPr>
          <w:ilvl w:val="0"/>
          <w:numId w:val="1"/>
        </w:numPr>
        <w:spacing w:after="260" w:line="260" w:lineRule="exact"/>
        <w:rPr>
          <w:rFonts w:asciiTheme="minorHAnsi" w:hAnsiTheme="minorHAnsi" w:cstheme="minorHAnsi"/>
          <w:szCs w:val="22"/>
          <w:lang w:val="en-US"/>
        </w:rPr>
      </w:pPr>
      <w:r w:rsidRPr="00E1049F">
        <w:rPr>
          <w:rFonts w:asciiTheme="minorHAnsi" w:hAnsiTheme="minorHAnsi" w:cstheme="minorHAnsi"/>
          <w:szCs w:val="22"/>
          <w:lang w:val="en-US"/>
        </w:rPr>
        <w:t>Personal statement describing research interests (1-2 paragraphs), research</w:t>
      </w:r>
      <w:r w:rsidRPr="00E1049F">
        <w:rPr>
          <w:rFonts w:asciiTheme="minorHAnsi" w:hAnsiTheme="minorHAnsi" w:cstheme="minorHAnsi"/>
          <w:szCs w:val="22"/>
          <w:lang w:val="en-US"/>
        </w:rPr>
        <w:br/>
        <w:t xml:space="preserve"> experience (1–2 paragraphs) and career goals (1-2 paragraphs)</w:t>
      </w:r>
    </w:p>
    <w:p w14:paraId="533C2E81" w14:textId="60B661EA" w:rsidR="00AD319F" w:rsidRDefault="00AD319F" w:rsidP="00AD319F">
      <w:pPr>
        <w:pStyle w:val="Liststycke"/>
        <w:numPr>
          <w:ilvl w:val="0"/>
          <w:numId w:val="1"/>
        </w:numPr>
        <w:spacing w:after="260" w:line="260" w:lineRule="exact"/>
        <w:rPr>
          <w:rFonts w:asciiTheme="minorHAnsi" w:hAnsiTheme="minorHAnsi" w:cstheme="minorHAnsi"/>
          <w:szCs w:val="22"/>
          <w:lang w:val="en-US"/>
        </w:rPr>
      </w:pPr>
      <w:r w:rsidRPr="00E1049F">
        <w:rPr>
          <w:rFonts w:asciiTheme="minorHAnsi" w:hAnsiTheme="minorHAnsi" w:cstheme="minorHAnsi"/>
          <w:szCs w:val="22"/>
          <w:lang w:val="en-US"/>
        </w:rPr>
        <w:t>Please provide also the names, e-mail addresses and telephone numbers of 2-3 references</w:t>
      </w:r>
    </w:p>
    <w:p w14:paraId="2DCA52A0" w14:textId="77777777" w:rsidR="00415B85" w:rsidRPr="00C6314D" w:rsidRDefault="00415B85" w:rsidP="00415B85">
      <w:pPr>
        <w:spacing w:after="260" w:line="260" w:lineRule="exact"/>
        <w:rPr>
          <w:rFonts w:asciiTheme="minorHAnsi" w:hAnsiTheme="minorHAnsi" w:cstheme="minorHAnsi"/>
          <w:b/>
          <w:bCs/>
          <w:szCs w:val="22"/>
          <w:lang w:val="en-GB"/>
        </w:rPr>
      </w:pPr>
    </w:p>
    <w:p w14:paraId="512D4F14" w14:textId="1BDAA3CB" w:rsidR="00415B85" w:rsidRPr="00415B85" w:rsidRDefault="00415B85" w:rsidP="00415B85">
      <w:pPr>
        <w:spacing w:after="260" w:line="260" w:lineRule="exact"/>
        <w:rPr>
          <w:rFonts w:asciiTheme="minorHAnsi" w:hAnsiTheme="minorHAnsi" w:cstheme="minorHAnsi"/>
          <w:b/>
          <w:bCs/>
          <w:szCs w:val="22"/>
        </w:rPr>
      </w:pPr>
      <w:r w:rsidRPr="00415B85">
        <w:rPr>
          <w:rFonts w:asciiTheme="minorHAnsi" w:hAnsiTheme="minorHAnsi" w:cstheme="minorHAnsi"/>
          <w:b/>
          <w:bCs/>
          <w:szCs w:val="22"/>
        </w:rPr>
        <w:t>Swedish ad</w:t>
      </w:r>
    </w:p>
    <w:p w14:paraId="651553C5" w14:textId="77777777" w:rsidR="00415B85" w:rsidRPr="00A151E2" w:rsidRDefault="00415B85" w:rsidP="00415B85">
      <w:pPr>
        <w:rPr>
          <w:rFonts w:asciiTheme="minorHAnsi" w:hAnsiTheme="minorHAnsi" w:cstheme="minorHAnsi"/>
          <w:b/>
          <w:szCs w:val="22"/>
        </w:rPr>
      </w:pPr>
      <w:r w:rsidRPr="00A151E2">
        <w:rPr>
          <w:rFonts w:asciiTheme="minorHAnsi" w:hAnsiTheme="minorHAnsi" w:cstheme="minorHAnsi"/>
          <w:b/>
          <w:szCs w:val="22"/>
        </w:rPr>
        <w:t xml:space="preserve">Stipendium för Postdoktorala Forskningsstudier </w:t>
      </w:r>
      <w:r>
        <w:rPr>
          <w:rFonts w:asciiTheme="minorHAnsi" w:hAnsiTheme="minorHAnsi" w:cstheme="minorHAnsi"/>
          <w:b/>
          <w:szCs w:val="22"/>
        </w:rPr>
        <w:t xml:space="preserve">i Reglering av </w:t>
      </w:r>
      <w:proofErr w:type="spellStart"/>
      <w:r>
        <w:rPr>
          <w:rFonts w:asciiTheme="minorHAnsi" w:hAnsiTheme="minorHAnsi" w:cstheme="minorHAnsi"/>
          <w:b/>
          <w:szCs w:val="22"/>
        </w:rPr>
        <w:t>translation</w:t>
      </w:r>
      <w:proofErr w:type="spellEnd"/>
      <w:r>
        <w:rPr>
          <w:rFonts w:asciiTheme="minorHAnsi" w:hAnsiTheme="minorHAnsi" w:cstheme="minorHAnsi"/>
          <w:b/>
          <w:szCs w:val="22"/>
        </w:rPr>
        <w:t xml:space="preserve"> och stop </w:t>
      </w:r>
      <w:proofErr w:type="spellStart"/>
      <w:r>
        <w:rPr>
          <w:rFonts w:asciiTheme="minorHAnsi" w:hAnsiTheme="minorHAnsi" w:cstheme="minorHAnsi"/>
          <w:b/>
          <w:szCs w:val="22"/>
        </w:rPr>
        <w:t>codon</w:t>
      </w:r>
      <w:proofErr w:type="spellEnd"/>
      <w:r>
        <w:rPr>
          <w:rFonts w:asciiTheme="minorHAnsi" w:hAnsiTheme="minorHAnsi" w:cstheme="minorHAnsi"/>
          <w:b/>
          <w:szCs w:val="22"/>
        </w:rPr>
        <w:t xml:space="preserve"> </w:t>
      </w:r>
      <w:proofErr w:type="spellStart"/>
      <w:r>
        <w:rPr>
          <w:rFonts w:asciiTheme="minorHAnsi" w:hAnsiTheme="minorHAnsi" w:cstheme="minorHAnsi"/>
          <w:b/>
          <w:szCs w:val="22"/>
        </w:rPr>
        <w:t>readthrough</w:t>
      </w:r>
      <w:proofErr w:type="spellEnd"/>
    </w:p>
    <w:p w14:paraId="7E3B8EF2" w14:textId="77777777" w:rsidR="00415B85" w:rsidRPr="00A151E2" w:rsidRDefault="00415B85" w:rsidP="00415B85">
      <w:pPr>
        <w:rPr>
          <w:rFonts w:asciiTheme="minorHAnsi" w:hAnsiTheme="minorHAnsi" w:cstheme="minorHAnsi"/>
          <w:szCs w:val="22"/>
        </w:rPr>
      </w:pPr>
      <w:r w:rsidRPr="00A151E2">
        <w:rPr>
          <w:rFonts w:asciiTheme="minorHAnsi" w:hAnsiTheme="minorHAnsi" w:cstheme="minorHAnsi"/>
          <w:szCs w:val="22"/>
        </w:rPr>
        <w:t xml:space="preserve">Vid </w:t>
      </w:r>
      <w:proofErr w:type="spellStart"/>
      <w:r w:rsidRPr="00A151E2">
        <w:rPr>
          <w:rFonts w:asciiTheme="minorHAnsi" w:hAnsiTheme="minorHAnsi" w:cstheme="minorHAnsi"/>
          <w:szCs w:val="22"/>
        </w:rPr>
        <w:t>Insitutionen</w:t>
      </w:r>
      <w:proofErr w:type="spellEnd"/>
      <w:r w:rsidRPr="00A151E2">
        <w:rPr>
          <w:rFonts w:asciiTheme="minorHAnsi" w:hAnsiTheme="minorHAnsi" w:cstheme="minorHAnsi"/>
          <w:szCs w:val="22"/>
        </w:rPr>
        <w:t xml:space="preserve"> för molekylär biovetenskap, Wenner-Grens </w:t>
      </w:r>
      <w:proofErr w:type="spellStart"/>
      <w:r w:rsidRPr="00A151E2">
        <w:rPr>
          <w:rFonts w:asciiTheme="minorHAnsi" w:hAnsiTheme="minorHAnsi" w:cstheme="minorHAnsi"/>
          <w:szCs w:val="22"/>
        </w:rPr>
        <w:t>institute</w:t>
      </w:r>
      <w:proofErr w:type="spellEnd"/>
      <w:r w:rsidRPr="00A151E2">
        <w:rPr>
          <w:rFonts w:asciiTheme="minorHAnsi" w:hAnsiTheme="minorHAnsi" w:cstheme="minorHAnsi"/>
          <w:szCs w:val="22"/>
        </w:rPr>
        <w:t>, Stockholms universitet.</w:t>
      </w:r>
    </w:p>
    <w:p w14:paraId="4DE7C6B6" w14:textId="77777777" w:rsidR="00415B85" w:rsidRPr="00A151E2" w:rsidRDefault="00415B85" w:rsidP="00415B85">
      <w:pPr>
        <w:rPr>
          <w:rFonts w:asciiTheme="minorHAnsi" w:hAnsiTheme="minorHAnsi" w:cstheme="minorHAnsi"/>
          <w:b/>
          <w:szCs w:val="22"/>
        </w:rPr>
      </w:pPr>
    </w:p>
    <w:p w14:paraId="4FBF0411" w14:textId="77777777" w:rsidR="00415B85" w:rsidRPr="00A151E2" w:rsidRDefault="00415B85" w:rsidP="00415B85">
      <w:pPr>
        <w:rPr>
          <w:rFonts w:asciiTheme="minorHAnsi" w:eastAsia="Calibri" w:hAnsiTheme="minorHAnsi" w:cstheme="minorHAnsi"/>
          <w:b/>
          <w:szCs w:val="22"/>
          <w:lang w:eastAsia="en-US"/>
        </w:rPr>
      </w:pPr>
      <w:proofErr w:type="gramStart"/>
      <w:r w:rsidRPr="00A151E2">
        <w:rPr>
          <w:rFonts w:asciiTheme="minorHAnsi" w:eastAsia="Calibri" w:hAnsiTheme="minorHAnsi" w:cstheme="minorHAnsi"/>
          <w:b/>
          <w:szCs w:val="22"/>
          <w:lang w:eastAsia="en-US"/>
        </w:rPr>
        <w:t>Referens nummer</w:t>
      </w:r>
      <w:proofErr w:type="gramEnd"/>
      <w:r w:rsidRPr="00A151E2">
        <w:rPr>
          <w:rFonts w:asciiTheme="minorHAnsi" w:eastAsia="Calibri" w:hAnsiTheme="minorHAnsi" w:cstheme="minorHAnsi"/>
          <w:b/>
          <w:szCs w:val="22"/>
          <w:lang w:eastAsia="en-US"/>
        </w:rPr>
        <w:t xml:space="preserve">: </w:t>
      </w:r>
      <w:r w:rsidRPr="00AB52F4">
        <w:rPr>
          <w:rFonts w:asciiTheme="minorHAnsi" w:eastAsia="Calibri" w:hAnsiTheme="minorHAnsi" w:cstheme="minorHAnsi"/>
          <w:b/>
          <w:bCs/>
          <w:szCs w:val="22"/>
          <w:lang w:eastAsia="en-US"/>
        </w:rPr>
        <w:t>SU-465-0125-26</w:t>
      </w:r>
    </w:p>
    <w:p w14:paraId="6E0BD2BF" w14:textId="77777777" w:rsidR="00415B85" w:rsidRPr="00A151E2" w:rsidRDefault="00415B85" w:rsidP="00415B85">
      <w:pPr>
        <w:rPr>
          <w:rFonts w:asciiTheme="minorHAnsi" w:eastAsia="Calibri" w:hAnsiTheme="minorHAnsi" w:cstheme="minorHAnsi"/>
          <w:b/>
          <w:szCs w:val="22"/>
          <w:lang w:eastAsia="en-US"/>
        </w:rPr>
      </w:pPr>
    </w:p>
    <w:p w14:paraId="56A0C9AB" w14:textId="56EABDB2" w:rsidR="00415B85" w:rsidRPr="00A151E2" w:rsidRDefault="00415B85" w:rsidP="00415B85">
      <w:pPr>
        <w:rPr>
          <w:rFonts w:asciiTheme="minorHAnsi" w:eastAsia="Calibri" w:hAnsiTheme="minorHAnsi" w:cstheme="minorHAnsi"/>
          <w:b/>
          <w:szCs w:val="22"/>
          <w:lang w:eastAsia="en-US"/>
        </w:rPr>
      </w:pPr>
      <w:r w:rsidRPr="00A151E2">
        <w:rPr>
          <w:rFonts w:asciiTheme="minorHAnsi" w:eastAsia="Calibri" w:hAnsiTheme="minorHAnsi" w:cstheme="minorHAnsi"/>
          <w:b/>
          <w:szCs w:val="22"/>
          <w:lang w:eastAsia="en-US"/>
        </w:rPr>
        <w:t xml:space="preserve">Sista ansökningsdag:  </w:t>
      </w:r>
      <w:r w:rsidR="00C6314D">
        <w:rPr>
          <w:rFonts w:asciiTheme="minorHAnsi" w:eastAsia="Calibri" w:hAnsiTheme="minorHAnsi" w:cstheme="minorHAnsi"/>
          <w:b/>
          <w:szCs w:val="22"/>
          <w:lang w:eastAsia="en-US"/>
        </w:rPr>
        <w:t>Sep</w:t>
      </w:r>
      <w:r>
        <w:rPr>
          <w:rFonts w:asciiTheme="minorHAnsi" w:eastAsia="Calibri" w:hAnsiTheme="minorHAnsi" w:cstheme="minorHAnsi"/>
          <w:b/>
          <w:szCs w:val="22"/>
          <w:lang w:eastAsia="en-US"/>
        </w:rPr>
        <w:t xml:space="preserve"> 3</w:t>
      </w:r>
      <w:r w:rsidR="00C6314D">
        <w:rPr>
          <w:rFonts w:asciiTheme="minorHAnsi" w:eastAsia="Calibri" w:hAnsiTheme="minorHAnsi" w:cstheme="minorHAnsi"/>
          <w:b/>
          <w:szCs w:val="22"/>
          <w:lang w:eastAsia="en-US"/>
        </w:rPr>
        <w:t>0</w:t>
      </w:r>
      <w:r>
        <w:rPr>
          <w:rFonts w:asciiTheme="minorHAnsi" w:eastAsia="Calibri" w:hAnsiTheme="minorHAnsi" w:cstheme="minorHAnsi"/>
          <w:b/>
          <w:szCs w:val="22"/>
          <w:lang w:eastAsia="en-US"/>
        </w:rPr>
        <w:t>, 2026</w:t>
      </w:r>
    </w:p>
    <w:p w14:paraId="71658EB1" w14:textId="77777777" w:rsidR="00415B85" w:rsidRPr="00A151E2" w:rsidRDefault="00415B85" w:rsidP="00415B85">
      <w:pPr>
        <w:rPr>
          <w:rFonts w:asciiTheme="minorHAnsi" w:eastAsia="Calibri" w:hAnsiTheme="minorHAnsi" w:cstheme="minorHAnsi"/>
          <w:b/>
          <w:szCs w:val="22"/>
          <w:lang w:eastAsia="en-US"/>
        </w:rPr>
      </w:pPr>
    </w:p>
    <w:p w14:paraId="602019E1"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Stockholms universitet är ett ledande europeiskt universitet som erbjuder en mångkulturell miljö i en av världens mest dynamiska huvudstäder. Med mer än 60 000 studenter och 5 000 anställda underlättar universitetet individuell och samhällelig utveckling genom att tillhandahålla utbildning av högsta kvalitet som är nära kopplad till dess internationellt erkända forskningsprogram.</w:t>
      </w:r>
    </w:p>
    <w:p w14:paraId="4A8DB710"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Forskningen vid institutionen för molekylär biovetenskap, Wenner-Gren</w:t>
      </w:r>
      <w:r>
        <w:rPr>
          <w:rFonts w:asciiTheme="minorHAnsi" w:hAnsiTheme="minorHAnsi" w:cstheme="minorHAnsi"/>
          <w:sz w:val="22"/>
          <w:szCs w:val="22"/>
        </w:rPr>
        <w:t>s</w:t>
      </w:r>
      <w:r w:rsidRPr="00A151E2">
        <w:rPr>
          <w:rFonts w:asciiTheme="minorHAnsi" w:hAnsiTheme="minorHAnsi" w:cstheme="minorHAnsi"/>
          <w:sz w:val="22"/>
          <w:szCs w:val="22"/>
        </w:rPr>
        <w:t xml:space="preserve"> </w:t>
      </w:r>
      <w:proofErr w:type="spellStart"/>
      <w:r>
        <w:rPr>
          <w:rFonts w:asciiTheme="minorHAnsi" w:hAnsiTheme="minorHAnsi" w:cstheme="minorHAnsi"/>
          <w:sz w:val="22"/>
          <w:szCs w:val="22"/>
        </w:rPr>
        <w:t>i</w:t>
      </w:r>
      <w:r w:rsidRPr="00A151E2">
        <w:rPr>
          <w:rFonts w:asciiTheme="minorHAnsi" w:hAnsiTheme="minorHAnsi" w:cstheme="minorHAnsi"/>
          <w:sz w:val="22"/>
          <w:szCs w:val="22"/>
        </w:rPr>
        <w:t>nstitute</w:t>
      </w:r>
      <w:proofErr w:type="spellEnd"/>
      <w:r w:rsidRPr="00A151E2">
        <w:rPr>
          <w:rFonts w:asciiTheme="minorHAnsi" w:hAnsiTheme="minorHAnsi" w:cstheme="minorHAnsi"/>
          <w:sz w:val="22"/>
          <w:szCs w:val="22"/>
        </w:rPr>
        <w:t xml:space="preserve"> (MBW), </w:t>
      </w:r>
      <w:r>
        <w:rPr>
          <w:rFonts w:asciiTheme="minorHAnsi" w:hAnsiTheme="minorHAnsi" w:cstheme="minorHAnsi"/>
          <w:sz w:val="22"/>
          <w:szCs w:val="22"/>
        </w:rPr>
        <w:t>rör</w:t>
      </w:r>
      <w:r w:rsidRPr="00A151E2">
        <w:rPr>
          <w:rFonts w:asciiTheme="minorHAnsi" w:hAnsiTheme="minorHAnsi" w:cstheme="minorHAnsi"/>
          <w:sz w:val="22"/>
          <w:szCs w:val="22"/>
        </w:rPr>
        <w:t xml:space="preserve"> experimentellt grundläggande problem inom molekylär cellbiologi, integrativ biologi, infektion och immunbiologi. </w:t>
      </w:r>
      <w:r>
        <w:rPr>
          <w:rFonts w:asciiTheme="minorHAnsi" w:hAnsiTheme="minorHAnsi" w:cstheme="minorHAnsi"/>
          <w:sz w:val="22"/>
          <w:szCs w:val="22"/>
        </w:rPr>
        <w:t>Moderna</w:t>
      </w:r>
      <w:r w:rsidRPr="00A151E2">
        <w:rPr>
          <w:rFonts w:asciiTheme="minorHAnsi" w:hAnsiTheme="minorHAnsi" w:cstheme="minorHAnsi"/>
          <w:sz w:val="22"/>
          <w:szCs w:val="22"/>
        </w:rPr>
        <w:t xml:space="preserve"> och avancerade metoder tillämpas i en professionell forskningsmiljö som kännetecknas av sin väletablerade internationella profil. Institutet har 30 forskningsgrupper med en forskarstab på 200 personer, varav </w:t>
      </w:r>
      <w:r>
        <w:rPr>
          <w:rFonts w:asciiTheme="minorHAnsi" w:hAnsiTheme="minorHAnsi" w:cstheme="minorHAnsi"/>
          <w:sz w:val="22"/>
          <w:szCs w:val="22"/>
        </w:rPr>
        <w:t>ca 5</w:t>
      </w:r>
      <w:r w:rsidRPr="00A151E2">
        <w:rPr>
          <w:rFonts w:asciiTheme="minorHAnsi" w:hAnsiTheme="minorHAnsi" w:cstheme="minorHAnsi"/>
          <w:sz w:val="22"/>
          <w:szCs w:val="22"/>
        </w:rPr>
        <w:t>0 är doktorander. Läs mer om MBW på www.su.se/</w:t>
      </w:r>
      <w:proofErr w:type="spellStart"/>
      <w:r w:rsidRPr="00A151E2">
        <w:rPr>
          <w:rFonts w:asciiTheme="minorHAnsi" w:hAnsiTheme="minorHAnsi" w:cstheme="minorHAnsi"/>
          <w:sz w:val="22"/>
          <w:szCs w:val="22"/>
        </w:rPr>
        <w:t>mbw</w:t>
      </w:r>
      <w:proofErr w:type="spellEnd"/>
      <w:r w:rsidRPr="00A151E2">
        <w:rPr>
          <w:rFonts w:asciiTheme="minorHAnsi" w:hAnsiTheme="minorHAnsi" w:cstheme="minorHAnsi"/>
          <w:sz w:val="22"/>
          <w:szCs w:val="22"/>
        </w:rPr>
        <w:t>.</w:t>
      </w:r>
    </w:p>
    <w:p w14:paraId="39B4B0FD" w14:textId="77777777" w:rsidR="00415B85" w:rsidRPr="00A151E2" w:rsidRDefault="00415B85" w:rsidP="00415B85">
      <w:pPr>
        <w:pStyle w:val="Normalwebb"/>
        <w:rPr>
          <w:rFonts w:asciiTheme="minorHAnsi" w:hAnsiTheme="minorHAnsi" w:cstheme="minorHAnsi"/>
          <w:sz w:val="22"/>
          <w:szCs w:val="22"/>
        </w:rPr>
      </w:pPr>
      <w:r w:rsidRPr="00A151E2">
        <w:rPr>
          <w:rStyle w:val="Stark"/>
          <w:rFonts w:asciiTheme="minorHAnsi" w:hAnsiTheme="minorHAnsi" w:cstheme="minorHAnsi"/>
          <w:sz w:val="22"/>
          <w:szCs w:val="22"/>
        </w:rPr>
        <w:t>Projektbeskrivning:</w:t>
      </w:r>
      <w:r w:rsidRPr="00A151E2">
        <w:rPr>
          <w:rFonts w:asciiTheme="minorHAnsi" w:hAnsiTheme="minorHAnsi" w:cstheme="minorHAnsi"/>
          <w:sz w:val="22"/>
          <w:szCs w:val="22"/>
        </w:rPr>
        <w:t xml:space="preserve"> Vi söker en mycket motiverad och begåvad postdoktoral forskare </w:t>
      </w:r>
      <w:r>
        <w:rPr>
          <w:rFonts w:asciiTheme="minorHAnsi" w:hAnsiTheme="minorHAnsi" w:cstheme="minorHAnsi"/>
          <w:sz w:val="22"/>
          <w:szCs w:val="22"/>
        </w:rPr>
        <w:t xml:space="preserve">att knytas till </w:t>
      </w:r>
      <w:r w:rsidRPr="00A151E2">
        <w:rPr>
          <w:rFonts w:asciiTheme="minorHAnsi" w:hAnsiTheme="minorHAnsi" w:cstheme="minorHAnsi"/>
          <w:sz w:val="22"/>
          <w:szCs w:val="22"/>
        </w:rPr>
        <w:t xml:space="preserve">Ylva Engströms forskargrupp. </w:t>
      </w:r>
      <w:r>
        <w:rPr>
          <w:rFonts w:asciiTheme="minorHAnsi" w:hAnsiTheme="minorHAnsi" w:cstheme="minorHAnsi"/>
          <w:sz w:val="22"/>
          <w:szCs w:val="22"/>
        </w:rPr>
        <w:t>Forskningsfokus i detta projekt är</w:t>
      </w:r>
      <w:r w:rsidRPr="00A151E2">
        <w:rPr>
          <w:rFonts w:asciiTheme="minorHAnsi" w:hAnsiTheme="minorHAnsi" w:cstheme="minorHAnsi"/>
          <w:sz w:val="22"/>
          <w:szCs w:val="22"/>
        </w:rPr>
        <w:t xml:space="preserve"> </w:t>
      </w:r>
      <w:r>
        <w:rPr>
          <w:rFonts w:asciiTheme="minorHAnsi" w:hAnsiTheme="minorHAnsi" w:cstheme="minorHAnsi"/>
          <w:sz w:val="22"/>
          <w:szCs w:val="22"/>
        </w:rPr>
        <w:t xml:space="preserve">alternativ </w:t>
      </w:r>
      <w:r w:rsidRPr="00A151E2">
        <w:rPr>
          <w:rFonts w:asciiTheme="minorHAnsi" w:hAnsiTheme="minorHAnsi" w:cstheme="minorHAnsi"/>
          <w:sz w:val="22"/>
          <w:szCs w:val="22"/>
        </w:rPr>
        <w:t xml:space="preserve">reglering av </w:t>
      </w:r>
      <w:proofErr w:type="spellStart"/>
      <w:r>
        <w:rPr>
          <w:rFonts w:asciiTheme="minorHAnsi" w:hAnsiTheme="minorHAnsi" w:cstheme="minorHAnsi"/>
          <w:sz w:val="22"/>
          <w:szCs w:val="22"/>
        </w:rPr>
        <w:t>translation</w:t>
      </w:r>
      <w:proofErr w:type="spellEnd"/>
      <w:r w:rsidRPr="00A151E2">
        <w:rPr>
          <w:rFonts w:asciiTheme="minorHAnsi" w:hAnsiTheme="minorHAnsi" w:cstheme="minorHAnsi"/>
          <w:sz w:val="22"/>
          <w:szCs w:val="22"/>
        </w:rPr>
        <w:t xml:space="preserve"> och </w:t>
      </w:r>
      <w:r>
        <w:rPr>
          <w:rFonts w:asciiTheme="minorHAnsi" w:hAnsiTheme="minorHAnsi" w:cstheme="minorHAnsi"/>
          <w:sz w:val="22"/>
          <w:szCs w:val="22"/>
        </w:rPr>
        <w:t xml:space="preserve">så kallad stop </w:t>
      </w:r>
      <w:proofErr w:type="spellStart"/>
      <w:r>
        <w:rPr>
          <w:rFonts w:asciiTheme="minorHAnsi" w:hAnsiTheme="minorHAnsi" w:cstheme="minorHAnsi"/>
          <w:sz w:val="22"/>
          <w:szCs w:val="22"/>
        </w:rPr>
        <w:t>codon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readthrough</w:t>
      </w:r>
      <w:proofErr w:type="spellEnd"/>
      <w:r>
        <w:rPr>
          <w:rFonts w:asciiTheme="minorHAnsi" w:hAnsiTheme="minorHAnsi" w:cstheme="minorHAnsi"/>
          <w:sz w:val="22"/>
          <w:szCs w:val="22"/>
        </w:rPr>
        <w:t xml:space="preserve"> (SCR). </w:t>
      </w:r>
      <w:r w:rsidRPr="00A151E2">
        <w:rPr>
          <w:rFonts w:asciiTheme="minorHAnsi" w:hAnsiTheme="minorHAnsi" w:cstheme="minorHAnsi"/>
          <w:sz w:val="22"/>
          <w:szCs w:val="22"/>
        </w:rPr>
        <w:t>Det primära målet är att identifiera</w:t>
      </w:r>
      <w:r>
        <w:rPr>
          <w:rFonts w:asciiTheme="minorHAnsi" w:hAnsiTheme="minorHAnsi" w:cstheme="minorHAnsi"/>
          <w:sz w:val="22"/>
          <w:szCs w:val="22"/>
        </w:rPr>
        <w:t>/isolera</w:t>
      </w:r>
      <w:r w:rsidRPr="00A151E2">
        <w:rPr>
          <w:rFonts w:asciiTheme="minorHAnsi" w:hAnsiTheme="minorHAnsi" w:cstheme="minorHAnsi"/>
          <w:sz w:val="22"/>
          <w:szCs w:val="22"/>
        </w:rPr>
        <w:t xml:space="preserve"> </w:t>
      </w:r>
      <w:r w:rsidRPr="00A151E2">
        <w:rPr>
          <w:rFonts w:asciiTheme="minorHAnsi" w:hAnsiTheme="minorHAnsi" w:cstheme="minorHAnsi"/>
          <w:i/>
          <w:iCs/>
          <w:sz w:val="22"/>
          <w:szCs w:val="22"/>
        </w:rPr>
        <w:t>trans-</w:t>
      </w:r>
      <w:r>
        <w:rPr>
          <w:rFonts w:asciiTheme="minorHAnsi" w:hAnsiTheme="minorHAnsi" w:cstheme="minorHAnsi"/>
          <w:sz w:val="22"/>
          <w:szCs w:val="22"/>
        </w:rPr>
        <w:t>aktiva faktorer</w:t>
      </w:r>
      <w:r w:rsidRPr="00A151E2">
        <w:rPr>
          <w:rFonts w:asciiTheme="minorHAnsi" w:hAnsiTheme="minorHAnsi" w:cstheme="minorHAnsi"/>
          <w:sz w:val="22"/>
          <w:szCs w:val="22"/>
        </w:rPr>
        <w:t xml:space="preserve"> som styr </w:t>
      </w:r>
      <w:r>
        <w:rPr>
          <w:rFonts w:asciiTheme="minorHAnsi" w:hAnsiTheme="minorHAnsi" w:cstheme="minorHAnsi"/>
          <w:sz w:val="22"/>
          <w:szCs w:val="22"/>
        </w:rPr>
        <w:t xml:space="preserve">gen-och vävnadsspecifik </w:t>
      </w:r>
      <w:r w:rsidRPr="00A151E2">
        <w:rPr>
          <w:rFonts w:asciiTheme="minorHAnsi" w:hAnsiTheme="minorHAnsi" w:cstheme="minorHAnsi"/>
          <w:sz w:val="22"/>
          <w:szCs w:val="22"/>
        </w:rPr>
        <w:t>SCR. Detta kommer att göras genom att använda en kombination av</w:t>
      </w:r>
      <w:r>
        <w:rPr>
          <w:rFonts w:asciiTheme="minorHAnsi" w:hAnsiTheme="minorHAnsi" w:cstheme="minorHAnsi"/>
          <w:sz w:val="22"/>
          <w:szCs w:val="22"/>
        </w:rPr>
        <w:t xml:space="preserve"> genetiska och molekylärbiologiska tekniker</w:t>
      </w:r>
      <w:r w:rsidRPr="00A151E2">
        <w:rPr>
          <w:rFonts w:asciiTheme="minorHAnsi" w:hAnsiTheme="minorHAnsi" w:cstheme="minorHAnsi"/>
          <w:sz w:val="22"/>
          <w:szCs w:val="22"/>
        </w:rPr>
        <w:t xml:space="preserve">, inklusive </w:t>
      </w:r>
      <w:proofErr w:type="spellStart"/>
      <w:r w:rsidRPr="00A151E2">
        <w:rPr>
          <w:rFonts w:asciiTheme="minorHAnsi" w:hAnsiTheme="minorHAnsi" w:cstheme="minorHAnsi"/>
          <w:sz w:val="22"/>
          <w:szCs w:val="22"/>
        </w:rPr>
        <w:t>Ribo-Seq</w:t>
      </w:r>
      <w:proofErr w:type="spellEnd"/>
      <w:r w:rsidRPr="00A151E2">
        <w:rPr>
          <w:rFonts w:asciiTheme="minorHAnsi" w:hAnsiTheme="minorHAnsi" w:cstheme="minorHAnsi"/>
          <w:sz w:val="22"/>
          <w:szCs w:val="22"/>
        </w:rPr>
        <w:t>, RNA pull-down och masspektrometri, r</w:t>
      </w:r>
      <w:r>
        <w:rPr>
          <w:rFonts w:asciiTheme="minorHAnsi" w:hAnsiTheme="minorHAnsi" w:cstheme="minorHAnsi"/>
          <w:sz w:val="22"/>
          <w:szCs w:val="22"/>
        </w:rPr>
        <w:t>a</w:t>
      </w:r>
      <w:r w:rsidRPr="00A151E2">
        <w:rPr>
          <w:rFonts w:asciiTheme="minorHAnsi" w:hAnsiTheme="minorHAnsi" w:cstheme="minorHAnsi"/>
          <w:sz w:val="22"/>
          <w:szCs w:val="22"/>
        </w:rPr>
        <w:t>p</w:t>
      </w:r>
      <w:r>
        <w:rPr>
          <w:rFonts w:asciiTheme="minorHAnsi" w:hAnsiTheme="minorHAnsi" w:cstheme="minorHAnsi"/>
          <w:sz w:val="22"/>
          <w:szCs w:val="22"/>
        </w:rPr>
        <w:t>p</w:t>
      </w:r>
      <w:r w:rsidRPr="00A151E2">
        <w:rPr>
          <w:rFonts w:asciiTheme="minorHAnsi" w:hAnsiTheme="minorHAnsi" w:cstheme="minorHAnsi"/>
          <w:sz w:val="22"/>
          <w:szCs w:val="22"/>
        </w:rPr>
        <w:t>or</w:t>
      </w:r>
      <w:r>
        <w:rPr>
          <w:rFonts w:asciiTheme="minorHAnsi" w:hAnsiTheme="minorHAnsi" w:cstheme="minorHAnsi"/>
          <w:sz w:val="22"/>
          <w:szCs w:val="22"/>
        </w:rPr>
        <w:t xml:space="preserve">töranalyser </w:t>
      </w:r>
      <w:r w:rsidRPr="00A151E2">
        <w:rPr>
          <w:rFonts w:asciiTheme="minorHAnsi" w:hAnsiTheme="minorHAnsi" w:cstheme="minorHAnsi"/>
          <w:sz w:val="22"/>
          <w:szCs w:val="22"/>
        </w:rPr>
        <w:t>i celler och vävnader</w:t>
      </w:r>
      <w:r>
        <w:rPr>
          <w:rFonts w:asciiTheme="minorHAnsi" w:hAnsiTheme="minorHAnsi" w:cstheme="minorHAnsi"/>
          <w:sz w:val="22"/>
          <w:szCs w:val="22"/>
        </w:rPr>
        <w:t>,</w:t>
      </w:r>
      <w:r w:rsidRPr="00A151E2">
        <w:rPr>
          <w:rFonts w:asciiTheme="minorHAnsi" w:hAnsiTheme="minorHAnsi" w:cstheme="minorHAnsi"/>
          <w:sz w:val="22"/>
          <w:szCs w:val="22"/>
        </w:rPr>
        <w:t xml:space="preserve"> samt </w:t>
      </w:r>
      <w:r>
        <w:rPr>
          <w:rFonts w:asciiTheme="minorHAnsi" w:hAnsiTheme="minorHAnsi" w:cstheme="minorHAnsi"/>
          <w:sz w:val="22"/>
          <w:szCs w:val="22"/>
        </w:rPr>
        <w:t>viss bioinformatik</w:t>
      </w:r>
      <w:r w:rsidRPr="00A151E2">
        <w:rPr>
          <w:rFonts w:asciiTheme="minorHAnsi" w:hAnsiTheme="minorHAnsi" w:cstheme="minorHAnsi"/>
          <w:sz w:val="22"/>
          <w:szCs w:val="22"/>
        </w:rPr>
        <w:t>. Det</w:t>
      </w:r>
      <w:r>
        <w:rPr>
          <w:rFonts w:asciiTheme="minorHAnsi" w:hAnsiTheme="minorHAnsi" w:cstheme="minorHAnsi"/>
          <w:sz w:val="22"/>
          <w:szCs w:val="22"/>
        </w:rPr>
        <w:t>ta</w:t>
      </w:r>
      <w:r w:rsidRPr="00A151E2">
        <w:rPr>
          <w:rFonts w:asciiTheme="minorHAnsi" w:hAnsiTheme="minorHAnsi" w:cstheme="minorHAnsi"/>
          <w:sz w:val="22"/>
          <w:szCs w:val="22"/>
        </w:rPr>
        <w:t xml:space="preserve"> innebär </w:t>
      </w:r>
      <w:r>
        <w:rPr>
          <w:rFonts w:asciiTheme="minorHAnsi" w:hAnsiTheme="minorHAnsi" w:cstheme="minorHAnsi"/>
          <w:sz w:val="22"/>
          <w:szCs w:val="22"/>
        </w:rPr>
        <w:t xml:space="preserve">att arbeta både självständigt och i </w:t>
      </w:r>
      <w:r w:rsidRPr="00A151E2">
        <w:rPr>
          <w:rFonts w:asciiTheme="minorHAnsi" w:hAnsiTheme="minorHAnsi" w:cstheme="minorHAnsi"/>
          <w:sz w:val="22"/>
          <w:szCs w:val="22"/>
        </w:rPr>
        <w:t xml:space="preserve">nära samarbete med </w:t>
      </w:r>
      <w:r>
        <w:rPr>
          <w:rFonts w:asciiTheme="minorHAnsi" w:hAnsiTheme="minorHAnsi" w:cstheme="minorHAnsi"/>
          <w:sz w:val="22"/>
          <w:szCs w:val="22"/>
        </w:rPr>
        <w:t>kollegor inom och i andra forskargrupperingar.</w:t>
      </w:r>
    </w:p>
    <w:p w14:paraId="63F69B05"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b/>
          <w:bCs/>
          <w:sz w:val="22"/>
          <w:szCs w:val="22"/>
        </w:rPr>
        <w:lastRenderedPageBreak/>
        <w:t>Kvalifikationskrav</w:t>
      </w:r>
    </w:p>
    <w:p w14:paraId="06A6091A"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Den sökande ska ha en doktorsexamen inom ett område relaterat till molekylär biovetenskap med visad expertis inom molekylärbiologiska tekniker, såsom RNA-</w:t>
      </w:r>
      <w:proofErr w:type="spellStart"/>
      <w:r w:rsidRPr="00A151E2">
        <w:rPr>
          <w:rFonts w:asciiTheme="minorHAnsi" w:hAnsiTheme="minorHAnsi" w:cstheme="minorHAnsi"/>
          <w:sz w:val="22"/>
          <w:szCs w:val="22"/>
        </w:rPr>
        <w:t>seq</w:t>
      </w:r>
      <w:proofErr w:type="spellEnd"/>
      <w:r w:rsidRPr="00A151E2">
        <w:rPr>
          <w:rFonts w:asciiTheme="minorHAnsi" w:hAnsiTheme="minorHAnsi" w:cstheme="minorHAnsi"/>
          <w:sz w:val="22"/>
          <w:szCs w:val="22"/>
        </w:rPr>
        <w:t xml:space="preserve"> eller </w:t>
      </w:r>
      <w:proofErr w:type="spellStart"/>
      <w:r w:rsidRPr="00A151E2">
        <w:rPr>
          <w:rFonts w:asciiTheme="minorHAnsi" w:hAnsiTheme="minorHAnsi" w:cstheme="minorHAnsi"/>
          <w:sz w:val="22"/>
          <w:szCs w:val="22"/>
        </w:rPr>
        <w:t>Ribo-seq</w:t>
      </w:r>
      <w:proofErr w:type="spellEnd"/>
      <w:r>
        <w:rPr>
          <w:rFonts w:asciiTheme="minorHAnsi" w:hAnsiTheme="minorHAnsi" w:cstheme="minorHAnsi"/>
          <w:sz w:val="22"/>
          <w:szCs w:val="22"/>
        </w:rPr>
        <w:t xml:space="preserve"> eller </w:t>
      </w:r>
      <w:proofErr w:type="spellStart"/>
      <w:r>
        <w:rPr>
          <w:rFonts w:asciiTheme="minorHAnsi" w:hAnsiTheme="minorHAnsi" w:cstheme="minorHAnsi"/>
          <w:sz w:val="22"/>
          <w:szCs w:val="22"/>
        </w:rPr>
        <w:t>proteomik</w:t>
      </w:r>
      <w:proofErr w:type="spellEnd"/>
      <w:r w:rsidRPr="00A151E2">
        <w:rPr>
          <w:rFonts w:asciiTheme="minorHAnsi" w:hAnsiTheme="minorHAnsi" w:cstheme="minorHAnsi"/>
          <w:sz w:val="22"/>
          <w:szCs w:val="22"/>
        </w:rPr>
        <w:t xml:space="preserve">. Flytande talad och skriven engelska, samt </w:t>
      </w:r>
      <w:r>
        <w:rPr>
          <w:rFonts w:asciiTheme="minorHAnsi" w:hAnsiTheme="minorHAnsi" w:cstheme="minorHAnsi"/>
          <w:sz w:val="22"/>
          <w:szCs w:val="22"/>
        </w:rPr>
        <w:t>stark meritering i att</w:t>
      </w:r>
      <w:r w:rsidRPr="00A151E2">
        <w:rPr>
          <w:rFonts w:asciiTheme="minorHAnsi" w:hAnsiTheme="minorHAnsi" w:cstheme="minorHAnsi"/>
          <w:sz w:val="22"/>
          <w:szCs w:val="22"/>
        </w:rPr>
        <w:t xml:space="preserve"> </w:t>
      </w:r>
      <w:r>
        <w:rPr>
          <w:rFonts w:asciiTheme="minorHAnsi" w:hAnsiTheme="minorHAnsi" w:cstheme="minorHAnsi"/>
          <w:sz w:val="22"/>
          <w:szCs w:val="22"/>
        </w:rPr>
        <w:t>driva</w:t>
      </w:r>
      <w:r w:rsidRPr="00A151E2">
        <w:rPr>
          <w:rFonts w:asciiTheme="minorHAnsi" w:hAnsiTheme="minorHAnsi" w:cstheme="minorHAnsi"/>
          <w:sz w:val="22"/>
          <w:szCs w:val="22"/>
        </w:rPr>
        <w:t xml:space="preserve"> och slutföra forskningsprojekt är obligatoriskt. </w:t>
      </w:r>
    </w:p>
    <w:p w14:paraId="2AB7EEB5" w14:textId="77777777" w:rsidR="00415B85" w:rsidRPr="00A151E2" w:rsidRDefault="00415B85" w:rsidP="00415B85">
      <w:pPr>
        <w:pStyle w:val="Normalwebb"/>
        <w:rPr>
          <w:rFonts w:asciiTheme="minorHAnsi" w:hAnsiTheme="minorHAnsi" w:cstheme="minorHAnsi"/>
          <w:sz w:val="22"/>
          <w:szCs w:val="22"/>
        </w:rPr>
      </w:pPr>
      <w:r>
        <w:rPr>
          <w:rFonts w:asciiTheme="minorHAnsi" w:hAnsiTheme="minorHAnsi" w:cstheme="minorHAnsi"/>
          <w:sz w:val="22"/>
          <w:szCs w:val="22"/>
        </w:rPr>
        <w:t>Doktorsexamen ska</w:t>
      </w:r>
      <w:r w:rsidRPr="00A151E2">
        <w:rPr>
          <w:rFonts w:asciiTheme="minorHAnsi" w:hAnsiTheme="minorHAnsi" w:cstheme="minorHAnsi"/>
          <w:sz w:val="22"/>
          <w:szCs w:val="22"/>
        </w:rPr>
        <w:t xml:space="preserve"> ha avlagts högst tre år före ansökningstidens utgång. En äldre examen kan accepteras under särskilda omständigheter, vilket kan innebära sjukskrivning, föräldraledighet, klinisk anknytning, förtroendeuppdrag inom fackföreningar eller liknande.</w:t>
      </w:r>
    </w:p>
    <w:p w14:paraId="6D4D5B6F"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b/>
          <w:bCs/>
          <w:sz w:val="22"/>
          <w:szCs w:val="22"/>
        </w:rPr>
        <w:t>Villkor för stipendiet</w:t>
      </w:r>
    </w:p>
    <w:p w14:paraId="4BB9AEAE"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 xml:space="preserve">Detta stipendium möjliggörs genom finansiering från Carl </w:t>
      </w:r>
      <w:proofErr w:type="spellStart"/>
      <w:r w:rsidRPr="00A151E2">
        <w:rPr>
          <w:rFonts w:asciiTheme="minorHAnsi" w:hAnsiTheme="minorHAnsi" w:cstheme="minorHAnsi"/>
          <w:sz w:val="22"/>
          <w:szCs w:val="22"/>
        </w:rPr>
        <w:t>Tryggers</w:t>
      </w:r>
      <w:proofErr w:type="spellEnd"/>
      <w:r w:rsidRPr="00A151E2">
        <w:rPr>
          <w:rFonts w:asciiTheme="minorHAnsi" w:hAnsiTheme="minorHAnsi" w:cstheme="minorHAnsi"/>
          <w:sz w:val="22"/>
          <w:szCs w:val="22"/>
        </w:rPr>
        <w:t xml:space="preserve"> Stiftelse och villkoren för stipendiet regleras av stiftelsen (https://www.carltryggersstiftelse.se/this-is-the-carl-trygger-foundation/). Stipendiet avser postdoktorala studier på heltid under </w:t>
      </w:r>
      <w:r>
        <w:rPr>
          <w:rFonts w:asciiTheme="minorHAnsi" w:hAnsiTheme="minorHAnsi" w:cstheme="minorHAnsi"/>
          <w:sz w:val="22"/>
          <w:szCs w:val="22"/>
        </w:rPr>
        <w:t>ett</w:t>
      </w:r>
      <w:r w:rsidRPr="00A151E2">
        <w:rPr>
          <w:rFonts w:asciiTheme="minorHAnsi" w:hAnsiTheme="minorHAnsi" w:cstheme="minorHAnsi"/>
          <w:sz w:val="22"/>
          <w:szCs w:val="22"/>
        </w:rPr>
        <w:t xml:space="preserve"> år</w:t>
      </w:r>
      <w:r>
        <w:rPr>
          <w:rFonts w:asciiTheme="minorHAnsi" w:hAnsiTheme="minorHAnsi" w:cstheme="minorHAnsi"/>
          <w:sz w:val="22"/>
          <w:szCs w:val="22"/>
        </w:rPr>
        <w:t>, med möjligheter till förlängning</w:t>
      </w:r>
      <w:r w:rsidRPr="00A151E2">
        <w:rPr>
          <w:rFonts w:asciiTheme="minorHAnsi" w:hAnsiTheme="minorHAnsi" w:cstheme="minorHAnsi"/>
          <w:sz w:val="22"/>
          <w:szCs w:val="22"/>
        </w:rPr>
        <w:t>. Startdatum</w:t>
      </w:r>
      <w:r>
        <w:rPr>
          <w:rFonts w:asciiTheme="minorHAnsi" w:hAnsiTheme="minorHAnsi" w:cstheme="minorHAnsi"/>
          <w:sz w:val="22"/>
          <w:szCs w:val="22"/>
          <w:vertAlign w:val="superscript"/>
        </w:rPr>
        <w:t xml:space="preserve"> </w:t>
      </w:r>
      <w:r>
        <w:rPr>
          <w:rFonts w:asciiTheme="minorHAnsi" w:hAnsiTheme="minorHAnsi" w:cstheme="minorHAnsi"/>
          <w:sz w:val="22"/>
          <w:szCs w:val="22"/>
        </w:rPr>
        <w:t>i september</w:t>
      </w:r>
      <w:r w:rsidRPr="00A151E2">
        <w:rPr>
          <w:rFonts w:asciiTheme="minorHAnsi" w:hAnsiTheme="minorHAnsi" w:cstheme="minorHAnsi"/>
          <w:sz w:val="22"/>
          <w:szCs w:val="22"/>
        </w:rPr>
        <w:t xml:space="preserve"> eller enligt överenskommelse.</w:t>
      </w:r>
    </w:p>
    <w:p w14:paraId="2D6F1EB5"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b/>
          <w:bCs/>
          <w:sz w:val="22"/>
          <w:szCs w:val="22"/>
        </w:rPr>
        <w:t>Ytterligare information</w:t>
      </w:r>
    </w:p>
    <w:p w14:paraId="1AF9C2E6"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Ytterligare information om projektet och om villkoren för detta stipendium kan erhållas från Ylva Engström: Telefon +46-(0)</w:t>
      </w:r>
      <w:proofErr w:type="gramStart"/>
      <w:r w:rsidRPr="00A151E2">
        <w:rPr>
          <w:rFonts w:asciiTheme="minorHAnsi" w:hAnsiTheme="minorHAnsi" w:cstheme="minorHAnsi"/>
          <w:sz w:val="22"/>
          <w:szCs w:val="22"/>
        </w:rPr>
        <w:t>8-164166</w:t>
      </w:r>
      <w:proofErr w:type="gramEnd"/>
      <w:r w:rsidRPr="00A151E2">
        <w:rPr>
          <w:rFonts w:asciiTheme="minorHAnsi" w:hAnsiTheme="minorHAnsi" w:cstheme="minorHAnsi"/>
          <w:sz w:val="22"/>
          <w:szCs w:val="22"/>
        </w:rPr>
        <w:t xml:space="preserve">, E-post: </w:t>
      </w:r>
      <w:hyperlink r:id="rId12" w:history="1">
        <w:r w:rsidRPr="00A151E2">
          <w:rPr>
            <w:rStyle w:val="Hyperlnk"/>
            <w:rFonts w:asciiTheme="minorHAnsi" w:hAnsiTheme="minorHAnsi" w:cstheme="minorHAnsi"/>
            <w:sz w:val="22"/>
            <w:szCs w:val="22"/>
          </w:rPr>
          <w:t>ylva.engstrom@su.se</w:t>
        </w:r>
      </w:hyperlink>
      <w:r w:rsidRPr="00A151E2">
        <w:rPr>
          <w:rFonts w:asciiTheme="minorHAnsi" w:hAnsiTheme="minorHAnsi" w:cstheme="minorHAnsi"/>
          <w:sz w:val="22"/>
          <w:szCs w:val="22"/>
        </w:rPr>
        <w:t xml:space="preserve"> </w:t>
      </w:r>
    </w:p>
    <w:p w14:paraId="7AB6AD6B"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b/>
          <w:bCs/>
          <w:sz w:val="22"/>
          <w:szCs w:val="22"/>
        </w:rPr>
        <w:t>Ansökan</w:t>
      </w:r>
    </w:p>
    <w:p w14:paraId="4D27E718"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 xml:space="preserve">Ansökan ska märkas med referensnummer </w:t>
      </w:r>
      <w:r w:rsidRPr="00AB52F4">
        <w:rPr>
          <w:rFonts w:asciiTheme="minorHAnsi" w:hAnsiTheme="minorHAnsi" w:cstheme="minorHAnsi"/>
          <w:sz w:val="22"/>
          <w:szCs w:val="22"/>
        </w:rPr>
        <w:t>SU-465-0125-26</w:t>
      </w:r>
      <w:r w:rsidRPr="00A151E2">
        <w:rPr>
          <w:rFonts w:asciiTheme="minorHAnsi" w:hAnsiTheme="minorHAnsi" w:cstheme="minorHAnsi"/>
          <w:sz w:val="22"/>
          <w:szCs w:val="22"/>
        </w:rPr>
        <w:t xml:space="preserve">och skickas elektroniskt </w:t>
      </w:r>
      <w:r w:rsidRPr="00A151E2">
        <w:rPr>
          <w:rFonts w:asciiTheme="minorHAnsi" w:hAnsiTheme="minorHAnsi" w:cstheme="minorHAnsi"/>
          <w:b/>
          <w:bCs/>
          <w:sz w:val="22"/>
          <w:szCs w:val="22"/>
        </w:rPr>
        <w:t>som en PDF-fil</w:t>
      </w:r>
      <w:r w:rsidRPr="00A151E2">
        <w:rPr>
          <w:rFonts w:asciiTheme="minorHAnsi" w:hAnsiTheme="minorHAnsi" w:cstheme="minorHAnsi"/>
          <w:sz w:val="22"/>
          <w:szCs w:val="22"/>
        </w:rPr>
        <w:t>. PDF-filen ska skickas till följande adresser:</w:t>
      </w:r>
    </w:p>
    <w:p w14:paraId="0ED95C10" w14:textId="77777777" w:rsidR="00415B85" w:rsidRPr="00A151E2" w:rsidRDefault="00415B85" w:rsidP="00415B85">
      <w:pPr>
        <w:pStyle w:val="Normalwebb"/>
        <w:rPr>
          <w:rFonts w:asciiTheme="minorHAnsi" w:hAnsiTheme="minorHAnsi" w:cstheme="minorHAnsi"/>
          <w:sz w:val="22"/>
          <w:szCs w:val="22"/>
        </w:rPr>
      </w:pPr>
      <w:r>
        <w:rPr>
          <w:rFonts w:asciiTheme="minorHAnsi" w:hAnsiTheme="minorHAnsi" w:cstheme="minorHAnsi"/>
          <w:sz w:val="22"/>
          <w:szCs w:val="22"/>
        </w:rPr>
        <w:t xml:space="preserve">- </w:t>
      </w:r>
      <w:hyperlink r:id="rId13" w:history="1">
        <w:r w:rsidRPr="00866195">
          <w:rPr>
            <w:rStyle w:val="Hyperlnk"/>
            <w:rFonts w:asciiTheme="minorHAnsi" w:hAnsiTheme="minorHAnsi" w:cstheme="minorHAnsi"/>
            <w:sz w:val="22"/>
            <w:szCs w:val="22"/>
          </w:rPr>
          <w:t>clara.ahlgren@su.se</w:t>
        </w:r>
      </w:hyperlink>
      <w:r>
        <w:rPr>
          <w:rFonts w:asciiTheme="minorHAnsi" w:hAnsiTheme="minorHAnsi" w:cstheme="minorHAnsi"/>
          <w:sz w:val="22"/>
          <w:szCs w:val="22"/>
        </w:rPr>
        <w:t xml:space="preserve"> </w:t>
      </w:r>
    </w:p>
    <w:p w14:paraId="43AD8B35"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 xml:space="preserve">- </w:t>
      </w:r>
      <w:hyperlink r:id="rId14" w:history="1">
        <w:r w:rsidRPr="00866195">
          <w:rPr>
            <w:rStyle w:val="Hyperlnk"/>
            <w:rFonts w:asciiTheme="minorHAnsi" w:hAnsiTheme="minorHAnsi" w:cstheme="minorHAnsi"/>
            <w:sz w:val="22"/>
            <w:szCs w:val="22"/>
          </w:rPr>
          <w:t>ylva.engstrom@su.se</w:t>
        </w:r>
      </w:hyperlink>
      <w:r>
        <w:rPr>
          <w:rFonts w:asciiTheme="minorHAnsi" w:hAnsiTheme="minorHAnsi" w:cstheme="minorHAnsi"/>
          <w:sz w:val="22"/>
          <w:szCs w:val="22"/>
        </w:rPr>
        <w:t xml:space="preserve"> </w:t>
      </w:r>
    </w:p>
    <w:p w14:paraId="73C24F56" w14:textId="501AF115"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 xml:space="preserve">Sista ansökningsdag är den </w:t>
      </w:r>
      <w:r w:rsidR="0005602F">
        <w:rPr>
          <w:rFonts w:asciiTheme="minorHAnsi" w:hAnsiTheme="minorHAnsi" w:cstheme="minorHAnsi"/>
          <w:sz w:val="22"/>
          <w:szCs w:val="22"/>
        </w:rPr>
        <w:t>30 september</w:t>
      </w:r>
      <w:r>
        <w:rPr>
          <w:rFonts w:asciiTheme="minorHAnsi" w:hAnsiTheme="minorHAnsi" w:cstheme="minorHAnsi"/>
          <w:sz w:val="22"/>
          <w:szCs w:val="22"/>
        </w:rPr>
        <w:t>,</w:t>
      </w:r>
      <w:r w:rsidRPr="00A151E2">
        <w:rPr>
          <w:rFonts w:asciiTheme="minorHAnsi" w:hAnsiTheme="minorHAnsi" w:cstheme="minorHAnsi"/>
          <w:sz w:val="22"/>
          <w:szCs w:val="22"/>
        </w:rPr>
        <w:t xml:space="preserve"> 202</w:t>
      </w:r>
      <w:r>
        <w:rPr>
          <w:rFonts w:asciiTheme="minorHAnsi" w:hAnsiTheme="minorHAnsi" w:cstheme="minorHAnsi"/>
          <w:sz w:val="22"/>
          <w:szCs w:val="22"/>
        </w:rPr>
        <w:t>6</w:t>
      </w:r>
      <w:r w:rsidRPr="00A151E2">
        <w:rPr>
          <w:rFonts w:asciiTheme="minorHAnsi" w:hAnsiTheme="minorHAnsi" w:cstheme="minorHAnsi"/>
          <w:sz w:val="22"/>
          <w:szCs w:val="22"/>
        </w:rPr>
        <w:t>.</w:t>
      </w:r>
    </w:p>
    <w:p w14:paraId="006A8358"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Ansökan ska innehålla följande delar:</w:t>
      </w:r>
    </w:p>
    <w:p w14:paraId="113D6611"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1) Fullständigt CV, inklusive fullständig kontaktinformation, födelsedatum och kopia av doktorstiteln</w:t>
      </w:r>
    </w:p>
    <w:p w14:paraId="7B815C43" w14:textId="77777777" w:rsidR="00415B85" w:rsidRPr="00A151E2"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2) Lista över publikationer</w:t>
      </w:r>
    </w:p>
    <w:p w14:paraId="2CBD63A0" w14:textId="77777777" w:rsidR="00415B85" w:rsidRDefault="00415B85" w:rsidP="00415B85">
      <w:pPr>
        <w:pStyle w:val="Normalwebb"/>
        <w:rPr>
          <w:rFonts w:asciiTheme="minorHAnsi" w:hAnsiTheme="minorHAnsi" w:cstheme="minorHAnsi"/>
          <w:sz w:val="22"/>
          <w:szCs w:val="22"/>
        </w:rPr>
      </w:pPr>
      <w:r w:rsidRPr="00A151E2">
        <w:rPr>
          <w:rFonts w:asciiTheme="minorHAnsi" w:hAnsiTheme="minorHAnsi" w:cstheme="minorHAnsi"/>
          <w:sz w:val="22"/>
          <w:szCs w:val="22"/>
        </w:rPr>
        <w:t>3) Personligt brev som beskriver forskningsintressen, forskningserfarenhet</w:t>
      </w:r>
      <w:r>
        <w:rPr>
          <w:rFonts w:asciiTheme="minorHAnsi" w:hAnsiTheme="minorHAnsi" w:cstheme="minorHAnsi"/>
          <w:sz w:val="22"/>
          <w:szCs w:val="22"/>
        </w:rPr>
        <w:t>, f</w:t>
      </w:r>
      <w:r w:rsidRPr="00A151E2">
        <w:rPr>
          <w:rFonts w:asciiTheme="minorHAnsi" w:hAnsiTheme="minorHAnsi" w:cstheme="minorHAnsi"/>
          <w:sz w:val="22"/>
          <w:szCs w:val="22"/>
        </w:rPr>
        <w:t>orskningserfarenhet</w:t>
      </w:r>
      <w:r>
        <w:rPr>
          <w:rFonts w:asciiTheme="minorHAnsi" w:hAnsiTheme="minorHAnsi" w:cstheme="minorHAnsi"/>
          <w:sz w:val="22"/>
          <w:szCs w:val="22"/>
        </w:rPr>
        <w:t xml:space="preserve"> </w:t>
      </w:r>
      <w:r w:rsidRPr="00A151E2">
        <w:rPr>
          <w:rFonts w:asciiTheme="minorHAnsi" w:hAnsiTheme="minorHAnsi" w:cstheme="minorHAnsi"/>
          <w:sz w:val="22"/>
          <w:szCs w:val="22"/>
        </w:rPr>
        <w:t>och karriärmål</w:t>
      </w:r>
      <w:r>
        <w:rPr>
          <w:rFonts w:asciiTheme="minorHAnsi" w:hAnsiTheme="minorHAnsi" w:cstheme="minorHAnsi"/>
          <w:sz w:val="22"/>
          <w:szCs w:val="22"/>
        </w:rPr>
        <w:t>, max 2 A4 sidor.</w:t>
      </w:r>
    </w:p>
    <w:p w14:paraId="370A705D" w14:textId="78A3B4EF" w:rsidR="00415B85" w:rsidRPr="00415B85" w:rsidRDefault="00415B85" w:rsidP="00415B85">
      <w:pPr>
        <w:spacing w:after="260" w:line="260" w:lineRule="exact"/>
        <w:rPr>
          <w:rFonts w:asciiTheme="minorHAnsi" w:hAnsiTheme="minorHAnsi" w:cstheme="minorHAnsi"/>
          <w:szCs w:val="22"/>
        </w:rPr>
      </w:pPr>
      <w:r w:rsidRPr="00A151E2">
        <w:rPr>
          <w:rFonts w:asciiTheme="minorHAnsi" w:hAnsiTheme="minorHAnsi" w:cstheme="minorHAnsi"/>
          <w:szCs w:val="22"/>
        </w:rPr>
        <w:t xml:space="preserve">4) Vänligen ange även namn, e-postadresser och telefonnummer till </w:t>
      </w:r>
      <w:proofErr w:type="gramStart"/>
      <w:r w:rsidRPr="00A151E2">
        <w:rPr>
          <w:rFonts w:asciiTheme="minorHAnsi" w:hAnsiTheme="minorHAnsi" w:cstheme="minorHAnsi"/>
          <w:szCs w:val="22"/>
        </w:rPr>
        <w:t>2-3</w:t>
      </w:r>
      <w:proofErr w:type="gramEnd"/>
      <w:r w:rsidRPr="00A151E2">
        <w:rPr>
          <w:rFonts w:asciiTheme="minorHAnsi" w:hAnsiTheme="minorHAnsi" w:cstheme="minorHAnsi"/>
          <w:szCs w:val="22"/>
        </w:rPr>
        <w:t xml:space="preserve"> referenspersoner</w:t>
      </w:r>
    </w:p>
    <w:p w14:paraId="46D0F406" w14:textId="77777777" w:rsidR="00AD319F" w:rsidRPr="00415B85" w:rsidRDefault="00AD319F" w:rsidP="00AD319F">
      <w:pPr>
        <w:rPr>
          <w:rFonts w:asciiTheme="minorHAnsi" w:eastAsia="Calibri" w:hAnsiTheme="minorHAnsi" w:cstheme="minorHAnsi"/>
          <w:b/>
          <w:szCs w:val="22"/>
          <w:lang w:eastAsia="en-US"/>
        </w:rPr>
      </w:pPr>
    </w:p>
    <w:p w14:paraId="592E7494" w14:textId="77777777" w:rsidR="00AD319F" w:rsidRPr="00415B85" w:rsidRDefault="00AD319F" w:rsidP="00AD319F">
      <w:pPr>
        <w:rPr>
          <w:rFonts w:asciiTheme="minorHAnsi" w:hAnsiTheme="minorHAnsi" w:cstheme="minorHAnsi"/>
          <w:b/>
          <w:szCs w:val="22"/>
        </w:rPr>
      </w:pPr>
    </w:p>
    <w:sectPr w:rsidR="00AD319F" w:rsidRPr="00415B85" w:rsidSect="007342F8">
      <w:headerReference w:type="default" r:id="rId15"/>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43513" w14:textId="77777777" w:rsidR="0094064B" w:rsidRDefault="0094064B">
      <w:r>
        <w:separator/>
      </w:r>
    </w:p>
  </w:endnote>
  <w:endnote w:type="continuationSeparator" w:id="0">
    <w:p w14:paraId="018ADD65" w14:textId="77777777" w:rsidR="0094064B" w:rsidRDefault="0094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CAF9C" w14:textId="77777777" w:rsidR="0094064B" w:rsidRDefault="0094064B">
      <w:r>
        <w:separator/>
      </w:r>
    </w:p>
  </w:footnote>
  <w:footnote w:type="continuationSeparator" w:id="0">
    <w:p w14:paraId="5827EC34" w14:textId="77777777" w:rsidR="0094064B" w:rsidRDefault="00940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CA31" w14:textId="785E36EE" w:rsidR="00AC6E78" w:rsidRDefault="005E310D">
    <w:pPr>
      <w:pStyle w:val="Sidhuvud"/>
      <w:rPr>
        <w:sz w:val="20"/>
        <w:szCs w:val="20"/>
      </w:rPr>
    </w:pPr>
    <w:r>
      <w:rPr>
        <w:b/>
        <w:noProof/>
        <w:lang w:eastAsia="sv-SE"/>
      </w:rPr>
      <w:drawing>
        <wp:inline distT="0" distB="0" distL="0" distR="0" wp14:anchorId="5CA2BED5" wp14:editId="6A7FE73D">
          <wp:extent cx="1123950" cy="98107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pic:spPr>
              </pic:pic>
            </a:graphicData>
          </a:graphic>
        </wp:inline>
      </w:drawing>
    </w:r>
    <w:r w:rsidRPr="009541B5">
      <w:rPr>
        <w:b/>
        <w:sz w:val="20"/>
        <w:szCs w:val="20"/>
      </w:rPr>
      <w:ptab w:relativeTo="margin" w:alignment="center" w:leader="none"/>
    </w:r>
    <w:r w:rsidRPr="009541B5">
      <w:rPr>
        <w:sz w:val="20"/>
        <w:szCs w:val="20"/>
      </w:rPr>
      <w:ptab w:relativeTo="margin" w:alignment="right" w:leader="none"/>
    </w:r>
    <w:proofErr w:type="spellStart"/>
    <w:r>
      <w:rPr>
        <w:sz w:val="20"/>
        <w:szCs w:val="20"/>
      </w:rPr>
      <w:t>Refnr</w:t>
    </w:r>
    <w:proofErr w:type="spellEnd"/>
    <w:r>
      <w:rPr>
        <w:sz w:val="20"/>
        <w:szCs w:val="20"/>
      </w:rPr>
      <w:t xml:space="preserve">: </w:t>
    </w:r>
    <w:r w:rsidR="007D325A" w:rsidRPr="007D325A">
      <w:rPr>
        <w:sz w:val="20"/>
        <w:szCs w:val="20"/>
      </w:rPr>
      <w:t>SU-465-0125-26</w:t>
    </w:r>
  </w:p>
  <w:p w14:paraId="7C288254" w14:textId="4F2DD33A" w:rsidR="00AC6E78" w:rsidRDefault="005E310D">
    <w:pPr>
      <w:pStyle w:val="Sidhuvud"/>
    </w:pPr>
    <w:r>
      <w:rPr>
        <w:sz w:val="20"/>
        <w:szCs w:val="20"/>
      </w:rPr>
      <w:tab/>
    </w:r>
    <w:r>
      <w:rPr>
        <w:sz w:val="20"/>
        <w:szCs w:val="20"/>
      </w:rPr>
      <w:tab/>
      <w:t xml:space="preserve">Datum: </w:t>
    </w:r>
    <w:r w:rsidR="007D325A">
      <w:rPr>
        <w:sz w:val="20"/>
        <w:szCs w:val="20"/>
      </w:rPr>
      <w:t>2026-06-30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314DC"/>
    <w:multiLevelType w:val="hybridMultilevel"/>
    <w:tmpl w:val="4DB44140"/>
    <w:lvl w:ilvl="0" w:tplc="EBCA6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586F2A"/>
    <w:multiLevelType w:val="hybridMultilevel"/>
    <w:tmpl w:val="B79C4D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0339894">
    <w:abstractNumId w:val="0"/>
  </w:num>
  <w:num w:numId="2" w16cid:durableId="878052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9F"/>
    <w:rsid w:val="0005602F"/>
    <w:rsid w:val="00065AD8"/>
    <w:rsid w:val="000A0BCA"/>
    <w:rsid w:val="000D1F17"/>
    <w:rsid w:val="00133F2D"/>
    <w:rsid w:val="00160307"/>
    <w:rsid w:val="001E0C3D"/>
    <w:rsid w:val="00212B78"/>
    <w:rsid w:val="002341FA"/>
    <w:rsid w:val="0025355E"/>
    <w:rsid w:val="00295BBA"/>
    <w:rsid w:val="002F42E2"/>
    <w:rsid w:val="0030069E"/>
    <w:rsid w:val="003037B3"/>
    <w:rsid w:val="00346ED4"/>
    <w:rsid w:val="003511E8"/>
    <w:rsid w:val="0035759B"/>
    <w:rsid w:val="00365E7D"/>
    <w:rsid w:val="00380ED0"/>
    <w:rsid w:val="003941C4"/>
    <w:rsid w:val="00403992"/>
    <w:rsid w:val="00415B85"/>
    <w:rsid w:val="00423775"/>
    <w:rsid w:val="0043218B"/>
    <w:rsid w:val="00434D8C"/>
    <w:rsid w:val="004B703B"/>
    <w:rsid w:val="00517B15"/>
    <w:rsid w:val="005E310D"/>
    <w:rsid w:val="00603C6B"/>
    <w:rsid w:val="006208E4"/>
    <w:rsid w:val="00630208"/>
    <w:rsid w:val="006B27F3"/>
    <w:rsid w:val="006C2CB7"/>
    <w:rsid w:val="007204D0"/>
    <w:rsid w:val="007B1267"/>
    <w:rsid w:val="007D325A"/>
    <w:rsid w:val="007D3390"/>
    <w:rsid w:val="00800E54"/>
    <w:rsid w:val="00856737"/>
    <w:rsid w:val="00895461"/>
    <w:rsid w:val="0089649A"/>
    <w:rsid w:val="008C61E9"/>
    <w:rsid w:val="00911DB2"/>
    <w:rsid w:val="00922E49"/>
    <w:rsid w:val="0094064B"/>
    <w:rsid w:val="00A54796"/>
    <w:rsid w:val="00A94FD0"/>
    <w:rsid w:val="00AC6E78"/>
    <w:rsid w:val="00AD319F"/>
    <w:rsid w:val="00AE20FE"/>
    <w:rsid w:val="00B64B52"/>
    <w:rsid w:val="00BD142B"/>
    <w:rsid w:val="00C20C5C"/>
    <w:rsid w:val="00C54543"/>
    <w:rsid w:val="00C6314D"/>
    <w:rsid w:val="00C717BB"/>
    <w:rsid w:val="00C73485"/>
    <w:rsid w:val="00C856A5"/>
    <w:rsid w:val="00D01731"/>
    <w:rsid w:val="00D716A1"/>
    <w:rsid w:val="00DE1EB4"/>
    <w:rsid w:val="00E1049F"/>
    <w:rsid w:val="00E23F64"/>
    <w:rsid w:val="00EC6DC1"/>
    <w:rsid w:val="00F21AF6"/>
    <w:rsid w:val="00F47552"/>
    <w:rsid w:val="00FB2741"/>
    <w:rsid w:val="00FD12B8"/>
    <w:rsid w:val="00FE2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26F4"/>
  <w15:chartTrackingRefBased/>
  <w15:docId w15:val="{0FE26CB8-ECF4-472F-AFC2-6BEA3439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D319F"/>
    <w:pPr>
      <w:spacing w:after="0" w:line="240" w:lineRule="auto"/>
    </w:pPr>
    <w:rPr>
      <w:rFonts w:ascii="Times New Roman" w:hAnsi="Times New Roman" w:cs="Times New Roman"/>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AD319F"/>
    <w:rPr>
      <w:color w:val="0000FF"/>
      <w:u w:val="single"/>
    </w:rPr>
  </w:style>
  <w:style w:type="character" w:styleId="Stark">
    <w:name w:val="Strong"/>
    <w:uiPriority w:val="22"/>
    <w:qFormat/>
    <w:rsid w:val="00AD319F"/>
    <w:rPr>
      <w:b/>
      <w:bCs/>
    </w:rPr>
  </w:style>
  <w:style w:type="paragraph" w:styleId="Liststycke">
    <w:name w:val="List Paragraph"/>
    <w:basedOn w:val="Normal"/>
    <w:uiPriority w:val="34"/>
    <w:qFormat/>
    <w:rsid w:val="00AD319F"/>
    <w:pPr>
      <w:ind w:left="720"/>
      <w:contextualSpacing/>
    </w:pPr>
  </w:style>
  <w:style w:type="paragraph" w:styleId="Sidhuvud">
    <w:name w:val="header"/>
    <w:basedOn w:val="Normal"/>
    <w:link w:val="SidhuvudChar"/>
    <w:uiPriority w:val="99"/>
    <w:rsid w:val="00AD319F"/>
    <w:pPr>
      <w:tabs>
        <w:tab w:val="center" w:pos="4536"/>
        <w:tab w:val="right" w:pos="9072"/>
      </w:tabs>
    </w:pPr>
  </w:style>
  <w:style w:type="character" w:customStyle="1" w:styleId="SidhuvudChar">
    <w:name w:val="Sidhuvud Char"/>
    <w:basedOn w:val="Standardstycketeckensnitt"/>
    <w:link w:val="Sidhuvud"/>
    <w:uiPriority w:val="99"/>
    <w:rsid w:val="00AD319F"/>
    <w:rPr>
      <w:rFonts w:ascii="Times New Roman" w:hAnsi="Times New Roman" w:cs="Times New Roman"/>
      <w:szCs w:val="24"/>
      <w:lang w:val="sv-SE" w:eastAsia="zh-CN"/>
    </w:rPr>
  </w:style>
  <w:style w:type="character" w:styleId="Olstomnmnande">
    <w:name w:val="Unresolved Mention"/>
    <w:basedOn w:val="Standardstycketeckensnitt"/>
    <w:uiPriority w:val="99"/>
    <w:semiHidden/>
    <w:unhideWhenUsed/>
    <w:rsid w:val="005E310D"/>
    <w:rPr>
      <w:color w:val="605E5C"/>
      <w:shd w:val="clear" w:color="auto" w:fill="E1DFDD"/>
    </w:rPr>
  </w:style>
  <w:style w:type="paragraph" w:styleId="Revision">
    <w:name w:val="Revision"/>
    <w:hidden/>
    <w:uiPriority w:val="99"/>
    <w:semiHidden/>
    <w:rsid w:val="006208E4"/>
    <w:pPr>
      <w:spacing w:after="0" w:line="240" w:lineRule="auto"/>
    </w:pPr>
    <w:rPr>
      <w:rFonts w:ascii="Times New Roman" w:hAnsi="Times New Roman" w:cs="Times New Roman"/>
      <w:szCs w:val="24"/>
      <w:lang w:eastAsia="zh-CN"/>
    </w:rPr>
  </w:style>
  <w:style w:type="character" w:styleId="Kommentarsreferens">
    <w:name w:val="annotation reference"/>
    <w:basedOn w:val="Standardstycketeckensnitt"/>
    <w:uiPriority w:val="99"/>
    <w:semiHidden/>
    <w:unhideWhenUsed/>
    <w:rsid w:val="006208E4"/>
    <w:rPr>
      <w:sz w:val="16"/>
      <w:szCs w:val="16"/>
    </w:rPr>
  </w:style>
  <w:style w:type="paragraph" w:styleId="Kommentarer">
    <w:name w:val="annotation text"/>
    <w:basedOn w:val="Normal"/>
    <w:link w:val="KommentarerChar"/>
    <w:uiPriority w:val="99"/>
    <w:semiHidden/>
    <w:unhideWhenUsed/>
    <w:rsid w:val="006208E4"/>
    <w:rPr>
      <w:sz w:val="20"/>
      <w:szCs w:val="20"/>
    </w:rPr>
  </w:style>
  <w:style w:type="character" w:customStyle="1" w:styleId="KommentarerChar">
    <w:name w:val="Kommentarer Char"/>
    <w:basedOn w:val="Standardstycketeckensnitt"/>
    <w:link w:val="Kommentarer"/>
    <w:uiPriority w:val="99"/>
    <w:semiHidden/>
    <w:rsid w:val="006208E4"/>
    <w:rPr>
      <w:rFonts w:ascii="Times New Roman" w:hAnsi="Times New Roman" w:cs="Times New Roman"/>
      <w:sz w:val="20"/>
      <w:szCs w:val="20"/>
      <w:lang w:eastAsia="zh-CN"/>
    </w:rPr>
  </w:style>
  <w:style w:type="paragraph" w:styleId="Kommentarsmne">
    <w:name w:val="annotation subject"/>
    <w:basedOn w:val="Kommentarer"/>
    <w:next w:val="Kommentarer"/>
    <w:link w:val="KommentarsmneChar"/>
    <w:uiPriority w:val="99"/>
    <w:semiHidden/>
    <w:unhideWhenUsed/>
    <w:rsid w:val="006208E4"/>
    <w:rPr>
      <w:b/>
      <w:bCs/>
    </w:rPr>
  </w:style>
  <w:style w:type="character" w:customStyle="1" w:styleId="KommentarsmneChar">
    <w:name w:val="Kommentarsämne Char"/>
    <w:basedOn w:val="KommentarerChar"/>
    <w:link w:val="Kommentarsmne"/>
    <w:uiPriority w:val="99"/>
    <w:semiHidden/>
    <w:rsid w:val="006208E4"/>
    <w:rPr>
      <w:rFonts w:ascii="Times New Roman" w:hAnsi="Times New Roman" w:cs="Times New Roman"/>
      <w:b/>
      <w:bCs/>
      <w:sz w:val="20"/>
      <w:szCs w:val="20"/>
      <w:lang w:eastAsia="zh-CN"/>
    </w:rPr>
  </w:style>
  <w:style w:type="paragraph" w:styleId="Sidfot">
    <w:name w:val="footer"/>
    <w:basedOn w:val="Normal"/>
    <w:link w:val="SidfotChar"/>
    <w:uiPriority w:val="99"/>
    <w:unhideWhenUsed/>
    <w:rsid w:val="007D325A"/>
    <w:pPr>
      <w:tabs>
        <w:tab w:val="center" w:pos="4513"/>
        <w:tab w:val="right" w:pos="9026"/>
      </w:tabs>
    </w:pPr>
  </w:style>
  <w:style w:type="character" w:customStyle="1" w:styleId="SidfotChar">
    <w:name w:val="Sidfot Char"/>
    <w:basedOn w:val="Standardstycketeckensnitt"/>
    <w:link w:val="Sidfot"/>
    <w:uiPriority w:val="99"/>
    <w:rsid w:val="007D325A"/>
    <w:rPr>
      <w:rFonts w:ascii="Times New Roman" w:hAnsi="Times New Roman" w:cs="Times New Roman"/>
      <w:szCs w:val="24"/>
      <w:lang w:eastAsia="zh-CN"/>
    </w:rPr>
  </w:style>
  <w:style w:type="paragraph" w:styleId="Normalwebb">
    <w:name w:val="Normal (Web)"/>
    <w:basedOn w:val="Normal"/>
    <w:uiPriority w:val="99"/>
    <w:semiHidden/>
    <w:unhideWhenUsed/>
    <w:rsid w:val="00415B85"/>
    <w:pPr>
      <w:spacing w:before="100" w:beforeAutospacing="1" w:after="100" w:afterAutospacing="1"/>
    </w:pPr>
    <w:rPr>
      <w:rFonts w:eastAsia="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ltryggersstiftelse.se/this-is-the-carl-trygger-foundation/" TargetMode="External"/><Relationship Id="rId13" Type="http://schemas.openxmlformats.org/officeDocument/2006/relationships/hyperlink" Target="mailto:clara.ahlgren@su.se" TargetMode="External"/><Relationship Id="rId3" Type="http://schemas.openxmlformats.org/officeDocument/2006/relationships/settings" Target="settings.xml"/><Relationship Id="rId7" Type="http://schemas.openxmlformats.org/officeDocument/2006/relationships/hyperlink" Target="www.su.se/mbw" TargetMode="External"/><Relationship Id="rId12" Type="http://schemas.openxmlformats.org/officeDocument/2006/relationships/hyperlink" Target="mailto:ylva.engstrom@su.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ara.ahlgren@su.s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ylva.engstrom@su.se" TargetMode="External"/><Relationship Id="rId4" Type="http://schemas.openxmlformats.org/officeDocument/2006/relationships/webSettings" Target="webSettings.xml"/><Relationship Id="rId9" Type="http://schemas.openxmlformats.org/officeDocument/2006/relationships/hyperlink" Target="mailto:ylva.engstrom@su.se" TargetMode="External"/><Relationship Id="rId14" Type="http://schemas.openxmlformats.org/officeDocument/2006/relationships/hyperlink" Target="mailto:ylva.engstrom@s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b66c34-d3f7-4b74-a2f5-5e46d77d2b0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3</Pages>
  <Words>1144</Words>
  <Characters>6526</Characters>
  <Application>Microsoft Office Word</Application>
  <DocSecurity>0</DocSecurity>
  <Lines>54</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Dahlberg</dc:creator>
  <cp:keywords/>
  <dc:description/>
  <cp:lastModifiedBy>Clara Ahlgren</cp:lastModifiedBy>
  <cp:revision>6</cp:revision>
  <cp:lastPrinted>2023-05-23T09:19:00Z</cp:lastPrinted>
  <dcterms:created xsi:type="dcterms:W3CDTF">2026-06-30T11:34:00Z</dcterms:created>
  <dcterms:modified xsi:type="dcterms:W3CDTF">2026-09-03T06:51:00Z</dcterms:modified>
</cp:coreProperties>
</file>