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B4" w:rsidRDefault="003F77B4" w:rsidP="007D5D1C">
      <w:pPr>
        <w:pStyle w:val="Dokumentrubrik"/>
        <w:rPr>
          <w:sz w:val="48"/>
          <w:szCs w:val="48"/>
        </w:rPr>
      </w:pPr>
    </w:p>
    <w:p w:rsidR="003F77B4" w:rsidRDefault="003F77B4" w:rsidP="007D5D1C">
      <w:pPr>
        <w:pStyle w:val="Dokumentrubrik"/>
        <w:rPr>
          <w:sz w:val="48"/>
          <w:szCs w:val="48"/>
        </w:rPr>
      </w:pPr>
    </w:p>
    <w:p w:rsidR="00A824E6" w:rsidRDefault="00DE0733" w:rsidP="007D5D1C">
      <w:pPr>
        <w:pStyle w:val="Dokumentrubrik"/>
        <w:rPr>
          <w:sz w:val="48"/>
          <w:szCs w:val="48"/>
        </w:rPr>
      </w:pPr>
      <w:r w:rsidRPr="00373F22">
        <w:rPr>
          <w:sz w:val="48"/>
          <w:szCs w:val="48"/>
        </w:rPr>
        <w:t xml:space="preserve">Lathund- </w:t>
      </w:r>
      <w:r w:rsidR="00373F22" w:rsidRPr="00373F22">
        <w:rPr>
          <w:sz w:val="48"/>
          <w:szCs w:val="48"/>
        </w:rPr>
        <w:t xml:space="preserve">Skapa </w:t>
      </w:r>
      <w:r w:rsidR="00F665AE" w:rsidRPr="00373F22">
        <w:rPr>
          <w:sz w:val="48"/>
          <w:szCs w:val="48"/>
        </w:rPr>
        <w:t>objekt i TimeEdit 3 på Stockholms universitet</w:t>
      </w:r>
    </w:p>
    <w:p w:rsidR="0093472C" w:rsidRDefault="0093472C" w:rsidP="0093472C">
      <w:pPr>
        <w:pStyle w:val="Revisioner"/>
      </w:pPr>
    </w:p>
    <w:p w:rsidR="0093472C" w:rsidRDefault="0093472C" w:rsidP="0093472C">
      <w:pPr>
        <w:pStyle w:val="Styckerubrik"/>
      </w:pPr>
    </w:p>
    <w:p w:rsidR="0093472C" w:rsidRPr="0093472C" w:rsidRDefault="0093472C" w:rsidP="0093472C">
      <w:pPr>
        <w:pStyle w:val="Brdtext1"/>
      </w:pPr>
    </w:p>
    <w:p w:rsidR="00C43535" w:rsidRDefault="0093472C" w:rsidP="00C43535">
      <w:pPr>
        <w:jc w:val="center"/>
        <w:rPr>
          <w:rFonts w:ascii="Palatino Linotype" w:hAnsi="Palatino Linotype"/>
          <w:b/>
          <w:sz w:val="32"/>
          <w:szCs w:val="32"/>
        </w:rPr>
      </w:pPr>
      <w:r>
        <w:rPr>
          <w:noProof/>
          <w:sz w:val="36"/>
          <w:szCs w:val="36"/>
        </w:rPr>
        <w:drawing>
          <wp:inline distT="0" distB="0" distL="0" distR="0" wp14:anchorId="1A36253A" wp14:editId="2A3EE1FC">
            <wp:extent cx="3862800" cy="3754800"/>
            <wp:effectExtent l="0" t="0" r="4445" b="0"/>
            <wp:docPr id="1" name="Picture 1" descr="C:\Users\gh\Desktop\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Desktop\logga.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800" cy="3754800"/>
                    </a:xfrm>
                    <a:prstGeom prst="rect">
                      <a:avLst/>
                    </a:prstGeom>
                    <a:noFill/>
                    <a:ln>
                      <a:noFill/>
                    </a:ln>
                  </pic:spPr>
                </pic:pic>
              </a:graphicData>
            </a:graphic>
          </wp:inline>
        </w:drawing>
      </w:r>
    </w:p>
    <w:p w:rsidR="00746B26" w:rsidRDefault="00746B26">
      <w:pPr>
        <w:rPr>
          <w:rFonts w:ascii="Palatino Linotype" w:eastAsiaTheme="majorEastAsia" w:hAnsi="Palatino Linotype" w:cstheme="majorBidi"/>
          <w:b/>
          <w:bCs/>
          <w:sz w:val="24"/>
          <w:szCs w:val="24"/>
        </w:rPr>
      </w:pPr>
      <w:r>
        <w:br w:type="page"/>
      </w:r>
    </w:p>
    <w:p w:rsidR="00B019D9" w:rsidRPr="00B019D9" w:rsidRDefault="00B019D9" w:rsidP="00B019D9">
      <w:pPr>
        <w:pStyle w:val="Styckerubrik"/>
      </w:pPr>
    </w:p>
    <w:sdt>
      <w:sdtPr>
        <w:rPr>
          <w:rFonts w:asciiTheme="minorHAnsi" w:eastAsiaTheme="minorEastAsia" w:hAnsiTheme="minorHAnsi" w:cstheme="minorBidi"/>
          <w:b w:val="0"/>
          <w:bCs w:val="0"/>
          <w:color w:val="auto"/>
          <w:sz w:val="22"/>
          <w:szCs w:val="22"/>
        </w:rPr>
        <w:id w:val="-1367513491"/>
        <w:docPartObj>
          <w:docPartGallery w:val="Table of Contents"/>
          <w:docPartUnique/>
        </w:docPartObj>
      </w:sdtPr>
      <w:sdtEndPr/>
      <w:sdtContent>
        <w:p w:rsidR="009D0E90" w:rsidRPr="00B019D9" w:rsidRDefault="009D0E90">
          <w:pPr>
            <w:pStyle w:val="Innehllsfrteckningsrubrik"/>
            <w:rPr>
              <w:rFonts w:ascii="Palatino Linotype" w:hAnsi="Palatino Linotype"/>
              <w:color w:val="auto"/>
            </w:rPr>
          </w:pPr>
          <w:r w:rsidRPr="00B019D9">
            <w:rPr>
              <w:rFonts w:ascii="Palatino Linotype" w:hAnsi="Palatino Linotype"/>
              <w:color w:val="auto"/>
            </w:rPr>
            <w:t>Innehållsförteckning</w:t>
          </w:r>
        </w:p>
        <w:p w:rsidR="009D0E90" w:rsidRPr="009D0E90" w:rsidRDefault="009D0E90" w:rsidP="009D0E90"/>
        <w:p w:rsidR="0093472C" w:rsidRDefault="0093472C">
          <w:pPr>
            <w:pStyle w:val="Innehll1"/>
            <w:tabs>
              <w:tab w:val="right" w:leader="dot" w:pos="9062"/>
            </w:tabs>
            <w:rPr>
              <w:rFonts w:asciiTheme="minorHAnsi" w:hAnsiTheme="minorHAnsi"/>
              <w:noProof/>
            </w:rPr>
          </w:pPr>
          <w:r>
            <w:fldChar w:fldCharType="begin"/>
          </w:r>
          <w:r>
            <w:instrText xml:space="preserve"> TOC \h \z \t "Styckerubrik;1;Underrunrik;2" </w:instrText>
          </w:r>
          <w:r>
            <w:fldChar w:fldCharType="separate"/>
          </w:r>
          <w:hyperlink w:anchor="_Toc320256460" w:history="1">
            <w:r w:rsidRPr="001E1303">
              <w:rPr>
                <w:rStyle w:val="Hyperlnk"/>
                <w:noProof/>
              </w:rPr>
              <w:t>Inledning</w:t>
            </w:r>
            <w:r>
              <w:rPr>
                <w:noProof/>
                <w:webHidden/>
              </w:rPr>
              <w:tab/>
            </w:r>
            <w:r>
              <w:rPr>
                <w:noProof/>
                <w:webHidden/>
              </w:rPr>
              <w:fldChar w:fldCharType="begin"/>
            </w:r>
            <w:r>
              <w:rPr>
                <w:noProof/>
                <w:webHidden/>
              </w:rPr>
              <w:instrText xml:space="preserve"> PAGEREF _Toc320256460 \h </w:instrText>
            </w:r>
            <w:r>
              <w:rPr>
                <w:noProof/>
                <w:webHidden/>
              </w:rPr>
            </w:r>
            <w:r>
              <w:rPr>
                <w:noProof/>
                <w:webHidden/>
              </w:rPr>
              <w:fldChar w:fldCharType="separate"/>
            </w:r>
            <w:r>
              <w:rPr>
                <w:noProof/>
                <w:webHidden/>
              </w:rPr>
              <w:t>3</w:t>
            </w:r>
            <w:r>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1" w:history="1">
            <w:r w:rsidR="0093472C" w:rsidRPr="001E1303">
              <w:rPr>
                <w:rStyle w:val="Hyperlnk"/>
                <w:noProof/>
              </w:rPr>
              <w:t>Skapa delkurser</w:t>
            </w:r>
            <w:r w:rsidR="0093472C">
              <w:rPr>
                <w:noProof/>
                <w:webHidden/>
              </w:rPr>
              <w:tab/>
            </w:r>
            <w:r w:rsidR="0093472C">
              <w:rPr>
                <w:noProof/>
                <w:webHidden/>
              </w:rPr>
              <w:fldChar w:fldCharType="begin"/>
            </w:r>
            <w:r w:rsidR="0093472C">
              <w:rPr>
                <w:noProof/>
                <w:webHidden/>
              </w:rPr>
              <w:instrText xml:space="preserve"> PAGEREF _Toc320256461 \h </w:instrText>
            </w:r>
            <w:r w:rsidR="0093472C">
              <w:rPr>
                <w:noProof/>
                <w:webHidden/>
              </w:rPr>
            </w:r>
            <w:r w:rsidR="0093472C">
              <w:rPr>
                <w:noProof/>
                <w:webHidden/>
              </w:rPr>
              <w:fldChar w:fldCharType="separate"/>
            </w:r>
            <w:r w:rsidR="0093472C">
              <w:rPr>
                <w:noProof/>
                <w:webHidden/>
              </w:rPr>
              <w:t>5</w:t>
            </w:r>
            <w:r w:rsidR="0093472C">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2" w:history="1">
            <w:r w:rsidR="0093472C" w:rsidRPr="001E1303">
              <w:rPr>
                <w:rStyle w:val="Hyperlnk"/>
                <w:noProof/>
              </w:rPr>
              <w:t>Skapa moment</w:t>
            </w:r>
            <w:r w:rsidR="0093472C">
              <w:rPr>
                <w:noProof/>
                <w:webHidden/>
              </w:rPr>
              <w:tab/>
            </w:r>
            <w:r w:rsidR="0093472C">
              <w:rPr>
                <w:noProof/>
                <w:webHidden/>
              </w:rPr>
              <w:fldChar w:fldCharType="begin"/>
            </w:r>
            <w:r w:rsidR="0093472C">
              <w:rPr>
                <w:noProof/>
                <w:webHidden/>
              </w:rPr>
              <w:instrText xml:space="preserve"> PAGEREF _Toc320256462 \h </w:instrText>
            </w:r>
            <w:r w:rsidR="0093472C">
              <w:rPr>
                <w:noProof/>
                <w:webHidden/>
              </w:rPr>
            </w:r>
            <w:r w:rsidR="0093472C">
              <w:rPr>
                <w:noProof/>
                <w:webHidden/>
              </w:rPr>
              <w:fldChar w:fldCharType="separate"/>
            </w:r>
            <w:r w:rsidR="0093472C">
              <w:rPr>
                <w:noProof/>
                <w:webHidden/>
              </w:rPr>
              <w:t>6</w:t>
            </w:r>
            <w:r w:rsidR="0093472C">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3" w:history="1">
            <w:r w:rsidR="0093472C" w:rsidRPr="001E1303">
              <w:rPr>
                <w:rStyle w:val="Hyperlnk"/>
                <w:noProof/>
              </w:rPr>
              <w:t>Skapa grupper och undergrupper</w:t>
            </w:r>
            <w:r w:rsidR="0093472C">
              <w:rPr>
                <w:noProof/>
                <w:webHidden/>
              </w:rPr>
              <w:tab/>
            </w:r>
            <w:r w:rsidR="0093472C">
              <w:rPr>
                <w:noProof/>
                <w:webHidden/>
              </w:rPr>
              <w:fldChar w:fldCharType="begin"/>
            </w:r>
            <w:r w:rsidR="0093472C">
              <w:rPr>
                <w:noProof/>
                <w:webHidden/>
              </w:rPr>
              <w:instrText xml:space="preserve"> PAGEREF _Toc320256463 \h </w:instrText>
            </w:r>
            <w:r w:rsidR="0093472C">
              <w:rPr>
                <w:noProof/>
                <w:webHidden/>
              </w:rPr>
            </w:r>
            <w:r w:rsidR="0093472C">
              <w:rPr>
                <w:noProof/>
                <w:webHidden/>
              </w:rPr>
              <w:fldChar w:fldCharType="separate"/>
            </w:r>
            <w:r w:rsidR="0093472C">
              <w:rPr>
                <w:noProof/>
                <w:webHidden/>
              </w:rPr>
              <w:t>7</w:t>
            </w:r>
            <w:r w:rsidR="0093472C">
              <w:rPr>
                <w:noProof/>
                <w:webHidden/>
              </w:rPr>
              <w:fldChar w:fldCharType="end"/>
            </w:r>
          </w:hyperlink>
        </w:p>
        <w:p w:rsidR="0093472C" w:rsidRDefault="0085405B">
          <w:pPr>
            <w:pStyle w:val="Innehll2"/>
            <w:tabs>
              <w:tab w:val="right" w:leader="dot" w:pos="9062"/>
            </w:tabs>
            <w:rPr>
              <w:rFonts w:asciiTheme="minorHAnsi" w:hAnsiTheme="minorHAnsi"/>
              <w:noProof/>
            </w:rPr>
          </w:pPr>
          <w:hyperlink w:anchor="_Toc320256464" w:history="1">
            <w:r w:rsidR="0093472C" w:rsidRPr="001E1303">
              <w:rPr>
                <w:rStyle w:val="Hyperlnk"/>
                <w:noProof/>
              </w:rPr>
              <w:t>Skapa grupper</w:t>
            </w:r>
            <w:r w:rsidR="0093472C">
              <w:rPr>
                <w:noProof/>
                <w:webHidden/>
              </w:rPr>
              <w:tab/>
            </w:r>
            <w:r w:rsidR="0093472C">
              <w:rPr>
                <w:noProof/>
                <w:webHidden/>
              </w:rPr>
              <w:fldChar w:fldCharType="begin"/>
            </w:r>
            <w:r w:rsidR="0093472C">
              <w:rPr>
                <w:noProof/>
                <w:webHidden/>
              </w:rPr>
              <w:instrText xml:space="preserve"> PAGEREF _Toc320256464 \h </w:instrText>
            </w:r>
            <w:r w:rsidR="0093472C">
              <w:rPr>
                <w:noProof/>
                <w:webHidden/>
              </w:rPr>
            </w:r>
            <w:r w:rsidR="0093472C">
              <w:rPr>
                <w:noProof/>
                <w:webHidden/>
              </w:rPr>
              <w:fldChar w:fldCharType="separate"/>
            </w:r>
            <w:r w:rsidR="0093472C">
              <w:rPr>
                <w:noProof/>
                <w:webHidden/>
              </w:rPr>
              <w:t>8</w:t>
            </w:r>
            <w:r w:rsidR="0093472C">
              <w:rPr>
                <w:noProof/>
                <w:webHidden/>
              </w:rPr>
              <w:fldChar w:fldCharType="end"/>
            </w:r>
          </w:hyperlink>
        </w:p>
        <w:p w:rsidR="0093472C" w:rsidRDefault="0085405B">
          <w:pPr>
            <w:pStyle w:val="Innehll2"/>
            <w:tabs>
              <w:tab w:val="right" w:leader="dot" w:pos="9062"/>
            </w:tabs>
            <w:rPr>
              <w:rFonts w:asciiTheme="minorHAnsi" w:hAnsiTheme="minorHAnsi"/>
              <w:noProof/>
            </w:rPr>
          </w:pPr>
          <w:hyperlink w:anchor="_Toc320256465" w:history="1">
            <w:r w:rsidR="0093472C" w:rsidRPr="001E1303">
              <w:rPr>
                <w:rStyle w:val="Hyperlnk"/>
                <w:noProof/>
              </w:rPr>
              <w:t>Skapa undergrupper</w:t>
            </w:r>
            <w:r w:rsidR="0093472C">
              <w:rPr>
                <w:noProof/>
                <w:webHidden/>
              </w:rPr>
              <w:tab/>
            </w:r>
            <w:r w:rsidR="0093472C">
              <w:rPr>
                <w:noProof/>
                <w:webHidden/>
              </w:rPr>
              <w:fldChar w:fldCharType="begin"/>
            </w:r>
            <w:r w:rsidR="0093472C">
              <w:rPr>
                <w:noProof/>
                <w:webHidden/>
              </w:rPr>
              <w:instrText xml:space="preserve"> PAGEREF _Toc320256465 \h </w:instrText>
            </w:r>
            <w:r w:rsidR="0093472C">
              <w:rPr>
                <w:noProof/>
                <w:webHidden/>
              </w:rPr>
            </w:r>
            <w:r w:rsidR="0093472C">
              <w:rPr>
                <w:noProof/>
                <w:webHidden/>
              </w:rPr>
              <w:fldChar w:fldCharType="separate"/>
            </w:r>
            <w:r w:rsidR="0093472C">
              <w:rPr>
                <w:noProof/>
                <w:webHidden/>
              </w:rPr>
              <w:t>10</w:t>
            </w:r>
            <w:r w:rsidR="0093472C">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6" w:history="1">
            <w:r w:rsidR="0093472C" w:rsidRPr="001E1303">
              <w:rPr>
                <w:rStyle w:val="Hyperlnk"/>
                <w:noProof/>
              </w:rPr>
              <w:t>Skapa utrustning</w:t>
            </w:r>
            <w:r w:rsidR="0093472C">
              <w:rPr>
                <w:noProof/>
                <w:webHidden/>
              </w:rPr>
              <w:tab/>
            </w:r>
            <w:r w:rsidR="0093472C">
              <w:rPr>
                <w:noProof/>
                <w:webHidden/>
              </w:rPr>
              <w:fldChar w:fldCharType="begin"/>
            </w:r>
            <w:r w:rsidR="0093472C">
              <w:rPr>
                <w:noProof/>
                <w:webHidden/>
              </w:rPr>
              <w:instrText xml:space="preserve"> PAGEREF _Toc320256466 \h </w:instrText>
            </w:r>
            <w:r w:rsidR="0093472C">
              <w:rPr>
                <w:noProof/>
                <w:webHidden/>
              </w:rPr>
            </w:r>
            <w:r w:rsidR="0093472C">
              <w:rPr>
                <w:noProof/>
                <w:webHidden/>
              </w:rPr>
              <w:fldChar w:fldCharType="separate"/>
            </w:r>
            <w:r w:rsidR="0093472C">
              <w:rPr>
                <w:noProof/>
                <w:webHidden/>
              </w:rPr>
              <w:t>15</w:t>
            </w:r>
            <w:r w:rsidR="0093472C">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7" w:history="1">
            <w:r w:rsidR="0093472C" w:rsidRPr="001E1303">
              <w:rPr>
                <w:rStyle w:val="Hyperlnk"/>
                <w:noProof/>
              </w:rPr>
              <w:t>Ändra existerande objekt</w:t>
            </w:r>
            <w:r w:rsidR="0093472C">
              <w:rPr>
                <w:noProof/>
                <w:webHidden/>
              </w:rPr>
              <w:tab/>
            </w:r>
            <w:r w:rsidR="0093472C">
              <w:rPr>
                <w:noProof/>
                <w:webHidden/>
              </w:rPr>
              <w:fldChar w:fldCharType="begin"/>
            </w:r>
            <w:r w:rsidR="0093472C">
              <w:rPr>
                <w:noProof/>
                <w:webHidden/>
              </w:rPr>
              <w:instrText xml:space="preserve"> PAGEREF _Toc320256467 \h </w:instrText>
            </w:r>
            <w:r w:rsidR="0093472C">
              <w:rPr>
                <w:noProof/>
                <w:webHidden/>
              </w:rPr>
            </w:r>
            <w:r w:rsidR="0093472C">
              <w:rPr>
                <w:noProof/>
                <w:webHidden/>
              </w:rPr>
              <w:fldChar w:fldCharType="separate"/>
            </w:r>
            <w:r w:rsidR="0093472C">
              <w:rPr>
                <w:noProof/>
                <w:webHidden/>
              </w:rPr>
              <w:t>16</w:t>
            </w:r>
            <w:r w:rsidR="0093472C">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8" w:history="1">
            <w:r w:rsidR="0093472C" w:rsidRPr="001E1303">
              <w:rPr>
                <w:rStyle w:val="Hyperlnk"/>
                <w:noProof/>
              </w:rPr>
              <w:t>Inaktivera objekt</w:t>
            </w:r>
            <w:r w:rsidR="0093472C">
              <w:rPr>
                <w:noProof/>
                <w:webHidden/>
              </w:rPr>
              <w:tab/>
            </w:r>
            <w:r w:rsidR="0093472C">
              <w:rPr>
                <w:noProof/>
                <w:webHidden/>
              </w:rPr>
              <w:fldChar w:fldCharType="begin"/>
            </w:r>
            <w:r w:rsidR="0093472C">
              <w:rPr>
                <w:noProof/>
                <w:webHidden/>
              </w:rPr>
              <w:instrText xml:space="preserve"> PAGEREF _Toc320256468 \h </w:instrText>
            </w:r>
            <w:r w:rsidR="0093472C">
              <w:rPr>
                <w:noProof/>
                <w:webHidden/>
              </w:rPr>
            </w:r>
            <w:r w:rsidR="0093472C">
              <w:rPr>
                <w:noProof/>
                <w:webHidden/>
              </w:rPr>
              <w:fldChar w:fldCharType="separate"/>
            </w:r>
            <w:r w:rsidR="0093472C">
              <w:rPr>
                <w:noProof/>
                <w:webHidden/>
              </w:rPr>
              <w:t>16</w:t>
            </w:r>
            <w:r w:rsidR="0093472C">
              <w:rPr>
                <w:noProof/>
                <w:webHidden/>
              </w:rPr>
              <w:fldChar w:fldCharType="end"/>
            </w:r>
          </w:hyperlink>
        </w:p>
        <w:p w:rsidR="0093472C" w:rsidRDefault="0085405B">
          <w:pPr>
            <w:pStyle w:val="Innehll1"/>
            <w:tabs>
              <w:tab w:val="right" w:leader="dot" w:pos="9062"/>
            </w:tabs>
            <w:rPr>
              <w:rFonts w:asciiTheme="minorHAnsi" w:hAnsiTheme="minorHAnsi"/>
              <w:noProof/>
            </w:rPr>
          </w:pPr>
          <w:hyperlink w:anchor="_Toc320256469" w:history="1">
            <w:r w:rsidR="0093472C" w:rsidRPr="001E1303">
              <w:rPr>
                <w:rStyle w:val="Hyperlnk"/>
                <w:noProof/>
              </w:rPr>
              <w:t>Skapa relationer mellan objekt</w:t>
            </w:r>
            <w:r w:rsidR="0093472C">
              <w:rPr>
                <w:noProof/>
                <w:webHidden/>
              </w:rPr>
              <w:tab/>
            </w:r>
            <w:r w:rsidR="0093472C">
              <w:rPr>
                <w:noProof/>
                <w:webHidden/>
              </w:rPr>
              <w:fldChar w:fldCharType="begin"/>
            </w:r>
            <w:r w:rsidR="0093472C">
              <w:rPr>
                <w:noProof/>
                <w:webHidden/>
              </w:rPr>
              <w:instrText xml:space="preserve"> PAGEREF _Toc320256469 \h </w:instrText>
            </w:r>
            <w:r w:rsidR="0093472C">
              <w:rPr>
                <w:noProof/>
                <w:webHidden/>
              </w:rPr>
            </w:r>
            <w:r w:rsidR="0093472C">
              <w:rPr>
                <w:noProof/>
                <w:webHidden/>
              </w:rPr>
              <w:fldChar w:fldCharType="separate"/>
            </w:r>
            <w:r w:rsidR="0093472C">
              <w:rPr>
                <w:noProof/>
                <w:webHidden/>
              </w:rPr>
              <w:t>17</w:t>
            </w:r>
            <w:r w:rsidR="0093472C">
              <w:rPr>
                <w:noProof/>
                <w:webHidden/>
              </w:rPr>
              <w:fldChar w:fldCharType="end"/>
            </w:r>
          </w:hyperlink>
        </w:p>
        <w:p w:rsidR="009D0E90" w:rsidRDefault="0093472C">
          <w:r>
            <w:rPr>
              <w:rFonts w:ascii="Palatino Linotype" w:hAnsi="Palatino Linotype"/>
            </w:rPr>
            <w:fldChar w:fldCharType="end"/>
          </w:r>
        </w:p>
      </w:sdtContent>
    </w:sdt>
    <w:p w:rsidR="009D0E90" w:rsidRDefault="009D0E90">
      <w:pPr>
        <w:rPr>
          <w:rFonts w:ascii="Palatino Linotype" w:hAnsi="Palatino Linotype"/>
          <w:sz w:val="24"/>
          <w:szCs w:val="24"/>
        </w:rPr>
      </w:pPr>
      <w:r>
        <w:rPr>
          <w:rFonts w:ascii="Palatino Linotype" w:hAnsi="Palatino Linotype"/>
          <w:sz w:val="24"/>
          <w:szCs w:val="24"/>
        </w:rPr>
        <w:br w:type="page"/>
      </w:r>
    </w:p>
    <w:p w:rsidR="00C43535" w:rsidRPr="00F665AE" w:rsidRDefault="00F665AE" w:rsidP="00321368">
      <w:pPr>
        <w:pStyle w:val="Styckerubrik"/>
      </w:pPr>
      <w:bookmarkStart w:id="0" w:name="_Toc320256460"/>
      <w:r>
        <w:lastRenderedPageBreak/>
        <w:t>Inledning</w:t>
      </w:r>
      <w:bookmarkEnd w:id="0"/>
    </w:p>
    <w:p w:rsidR="005D0D65" w:rsidRPr="005D0D65" w:rsidRDefault="005D0D65" w:rsidP="00D71011">
      <w:pPr>
        <w:pStyle w:val="Brdtext1"/>
        <w:spacing w:line="240" w:lineRule="auto"/>
      </w:pPr>
      <w:r>
        <w:t xml:space="preserve">Detta dokument beskriver hur olika typer av bokningsbara resurser i TimeEdit, s.k. </w:t>
      </w:r>
      <w:r>
        <w:rPr>
          <w:i/>
        </w:rPr>
        <w:t>objekt</w:t>
      </w:r>
      <w:r>
        <w:t xml:space="preserve"> uppdateras och hur du går tillväga för att skapa de typer av objekt som du själv har rätt att skapa.</w:t>
      </w:r>
    </w:p>
    <w:p w:rsidR="00F665AE" w:rsidRDefault="00F665AE" w:rsidP="00D71011">
      <w:pPr>
        <w:pStyle w:val="Brdtext1"/>
        <w:spacing w:line="240" w:lineRule="auto"/>
      </w:pPr>
      <w:r>
        <w:t xml:space="preserve">De typer av objekt som du </w:t>
      </w:r>
      <w:r w:rsidR="008A0226">
        <w:t xml:space="preserve">själv </w:t>
      </w:r>
      <w:r>
        <w:t>kan skapa är:</w:t>
      </w:r>
    </w:p>
    <w:p w:rsidR="00F665AE" w:rsidRDefault="00F665AE" w:rsidP="00B8178C">
      <w:pPr>
        <w:pStyle w:val="Brdtext1"/>
        <w:numPr>
          <w:ilvl w:val="0"/>
          <w:numId w:val="3"/>
        </w:numPr>
        <w:spacing w:after="120" w:line="240" w:lineRule="auto"/>
        <w:ind w:left="714" w:hanging="357"/>
      </w:pPr>
      <w:r>
        <w:t>Delkurser</w:t>
      </w:r>
      <w:r w:rsidR="00D71011">
        <w:t xml:space="preserve"> (</w:t>
      </w:r>
      <w:r w:rsidR="0027691B">
        <w:t>uppdateras även med automatik</w:t>
      </w:r>
      <w:r w:rsidR="00D71011">
        <w:t>)</w:t>
      </w:r>
    </w:p>
    <w:p w:rsidR="00F665AE" w:rsidRDefault="00F665AE" w:rsidP="00B8178C">
      <w:pPr>
        <w:pStyle w:val="Brdtext1"/>
        <w:numPr>
          <w:ilvl w:val="0"/>
          <w:numId w:val="3"/>
        </w:numPr>
        <w:spacing w:after="120" w:line="240" w:lineRule="auto"/>
        <w:ind w:left="714" w:hanging="357"/>
      </w:pPr>
      <w:r>
        <w:t>Moment</w:t>
      </w:r>
    </w:p>
    <w:p w:rsidR="00F665AE" w:rsidRDefault="00FF23D8" w:rsidP="00B8178C">
      <w:pPr>
        <w:pStyle w:val="Brdtext1"/>
        <w:numPr>
          <w:ilvl w:val="0"/>
          <w:numId w:val="3"/>
        </w:numPr>
        <w:spacing w:after="120" w:line="240" w:lineRule="auto"/>
        <w:ind w:left="714" w:hanging="357"/>
      </w:pPr>
      <w:r>
        <w:t>Grupper och U</w:t>
      </w:r>
      <w:r w:rsidR="00F665AE">
        <w:t>ndergrupper</w:t>
      </w:r>
    </w:p>
    <w:p w:rsidR="00F665AE" w:rsidRPr="00F665AE" w:rsidRDefault="00F665AE" w:rsidP="00B8178C">
      <w:pPr>
        <w:pStyle w:val="Brdtext1"/>
        <w:numPr>
          <w:ilvl w:val="0"/>
          <w:numId w:val="3"/>
        </w:numPr>
        <w:spacing w:after="120" w:line="240" w:lineRule="auto"/>
        <w:ind w:left="714" w:hanging="357"/>
      </w:pPr>
      <w:r>
        <w:t>Utrustning</w:t>
      </w:r>
    </w:p>
    <w:p w:rsidR="00D71011" w:rsidRDefault="00D71011" w:rsidP="00D71011">
      <w:pPr>
        <w:pStyle w:val="Brdtext1"/>
        <w:spacing w:line="240" w:lineRule="auto"/>
      </w:pPr>
      <w:r>
        <w:t>Övriga typer av objekt importeras antingen med automatik eller matas in av systemadministratören. De typer av objekt som importeras med automatik är:</w:t>
      </w:r>
    </w:p>
    <w:p w:rsidR="00D71011" w:rsidRDefault="00D71011" w:rsidP="00B8178C">
      <w:pPr>
        <w:pStyle w:val="Brdtext1"/>
        <w:numPr>
          <w:ilvl w:val="0"/>
          <w:numId w:val="4"/>
        </w:numPr>
        <w:spacing w:after="120" w:line="240" w:lineRule="auto"/>
        <w:ind w:left="822" w:hanging="357"/>
      </w:pPr>
      <w:r>
        <w:t>Institutioner</w:t>
      </w:r>
    </w:p>
    <w:p w:rsidR="00D71011" w:rsidRDefault="00D71011" w:rsidP="00B8178C">
      <w:pPr>
        <w:pStyle w:val="Brdtext1"/>
        <w:numPr>
          <w:ilvl w:val="0"/>
          <w:numId w:val="4"/>
        </w:numPr>
        <w:spacing w:after="120" w:line="240" w:lineRule="auto"/>
        <w:ind w:left="822" w:hanging="357"/>
      </w:pPr>
      <w:r>
        <w:t>Kurser</w:t>
      </w:r>
    </w:p>
    <w:p w:rsidR="00D71011" w:rsidRDefault="00D71011" w:rsidP="00B8178C">
      <w:pPr>
        <w:pStyle w:val="Brdtext1"/>
        <w:numPr>
          <w:ilvl w:val="0"/>
          <w:numId w:val="4"/>
        </w:numPr>
        <w:spacing w:after="120" w:line="240" w:lineRule="auto"/>
        <w:ind w:left="822" w:hanging="357"/>
      </w:pPr>
      <w:r>
        <w:t>Delkurser (</w:t>
      </w:r>
      <w:r w:rsidR="0027691B">
        <w:t>kan även uppdateras manuellt</w:t>
      </w:r>
      <w:r>
        <w:t>)</w:t>
      </w:r>
    </w:p>
    <w:p w:rsidR="00D71011" w:rsidRDefault="00D71011" w:rsidP="00B8178C">
      <w:pPr>
        <w:pStyle w:val="Brdtext1"/>
        <w:numPr>
          <w:ilvl w:val="0"/>
          <w:numId w:val="4"/>
        </w:numPr>
        <w:spacing w:after="120" w:line="240" w:lineRule="auto"/>
        <w:ind w:left="822" w:hanging="357"/>
      </w:pPr>
      <w:r>
        <w:t>Kurstillfällen</w:t>
      </w:r>
    </w:p>
    <w:p w:rsidR="00D71011" w:rsidRDefault="00D71011" w:rsidP="00B8178C">
      <w:pPr>
        <w:pStyle w:val="Brdtext1"/>
        <w:numPr>
          <w:ilvl w:val="0"/>
          <w:numId w:val="4"/>
        </w:numPr>
        <w:spacing w:after="120" w:line="240" w:lineRule="auto"/>
        <w:ind w:left="822" w:hanging="357"/>
      </w:pPr>
      <w:r>
        <w:t>Lärare</w:t>
      </w:r>
    </w:p>
    <w:p w:rsidR="00D71011" w:rsidRDefault="00D71011" w:rsidP="00D71011">
      <w:pPr>
        <w:pStyle w:val="Brdtext1"/>
        <w:spacing w:line="240" w:lineRule="auto"/>
      </w:pPr>
      <w:r>
        <w:t>De typer av objekt som hanteras av systemadministratören är:</w:t>
      </w:r>
    </w:p>
    <w:p w:rsidR="00D71011" w:rsidRDefault="00D71011" w:rsidP="00B8178C">
      <w:pPr>
        <w:pStyle w:val="Brdtext1"/>
        <w:numPr>
          <w:ilvl w:val="0"/>
          <w:numId w:val="5"/>
        </w:numPr>
        <w:spacing w:after="120" w:line="240" w:lineRule="auto"/>
        <w:ind w:left="714" w:hanging="357"/>
      </w:pPr>
      <w:r>
        <w:t>Lokaler</w:t>
      </w:r>
    </w:p>
    <w:p w:rsidR="00D71011" w:rsidRDefault="00D71011" w:rsidP="00B8178C">
      <w:pPr>
        <w:pStyle w:val="Brdtext1"/>
        <w:numPr>
          <w:ilvl w:val="0"/>
          <w:numId w:val="5"/>
        </w:numPr>
        <w:spacing w:after="120" w:line="240" w:lineRule="auto"/>
        <w:ind w:left="714" w:hanging="357"/>
      </w:pPr>
      <w:r>
        <w:t>Kontosträngar</w:t>
      </w:r>
    </w:p>
    <w:p w:rsidR="00D71011" w:rsidRDefault="00D71011" w:rsidP="00B8178C">
      <w:pPr>
        <w:pStyle w:val="Brdtext1"/>
        <w:numPr>
          <w:ilvl w:val="0"/>
          <w:numId w:val="5"/>
        </w:numPr>
        <w:spacing w:after="120" w:line="240" w:lineRule="auto"/>
        <w:ind w:left="714" w:hanging="357"/>
      </w:pPr>
      <w:r>
        <w:t>Undervisningstyper</w:t>
      </w:r>
    </w:p>
    <w:p w:rsidR="00D71011" w:rsidRDefault="00D71011" w:rsidP="00B8178C">
      <w:pPr>
        <w:pStyle w:val="Brdtext1"/>
        <w:numPr>
          <w:ilvl w:val="0"/>
          <w:numId w:val="5"/>
        </w:numPr>
        <w:spacing w:after="120" w:line="240" w:lineRule="auto"/>
        <w:ind w:left="714" w:hanging="357"/>
      </w:pPr>
      <w:r>
        <w:t>Ändamål</w:t>
      </w:r>
    </w:p>
    <w:p w:rsidR="00D71011" w:rsidRDefault="00D71011" w:rsidP="00B8178C">
      <w:pPr>
        <w:pStyle w:val="Brdtext1"/>
        <w:numPr>
          <w:ilvl w:val="0"/>
          <w:numId w:val="5"/>
        </w:numPr>
        <w:spacing w:after="120" w:line="240" w:lineRule="auto"/>
        <w:ind w:left="714" w:hanging="357"/>
      </w:pPr>
      <w:r>
        <w:t>Externa kunder</w:t>
      </w:r>
    </w:p>
    <w:p w:rsidR="00CB1352" w:rsidRDefault="000B3CF4" w:rsidP="00F665AE">
      <w:pPr>
        <w:pStyle w:val="Brdtext1"/>
      </w:pPr>
      <w:r>
        <w:t>Om du anser att det saknas objekt som importeras med automatik eller som hanteras av systemadministratören kontaktar du systemadministratören. Samma sak gäller om du tycker att objekt innehåller felaktig information.</w:t>
      </w:r>
    </w:p>
    <w:p w:rsidR="000B3CF4" w:rsidRDefault="000B3CF4" w:rsidP="00F665AE">
      <w:pPr>
        <w:pStyle w:val="Brdtext1"/>
      </w:pPr>
      <w:r>
        <w:t xml:space="preserve">Delkurser är </w:t>
      </w:r>
      <w:r w:rsidR="00B8178C">
        <w:t>speciella</w:t>
      </w:r>
      <w:r>
        <w:t xml:space="preserve"> eftersom de både uppdateras med automatik och manuellt. </w:t>
      </w:r>
      <w:r w:rsidR="00B8178C">
        <w:t>Provkoder</w:t>
      </w:r>
      <w:r>
        <w:t xml:space="preserve"> från Ladok importeras med automatik och visas som delkurser i TimeEdit. Du kan använda dessa för bokning men du kan inte ändra på dem. Du kan dessutom mata in delkurser manuellt om du inte vill använda de automatiskt importerade. Dessa manuellt inmatade delkurser kan du ä</w:t>
      </w:r>
      <w:r w:rsidR="009E6E78">
        <w:t>ndra på efter eget gottfinnande och de påverkas inte av den automatiska importen.</w:t>
      </w:r>
    </w:p>
    <w:p w:rsidR="00EB134E" w:rsidRDefault="00F05F7A" w:rsidP="00EB134E">
      <w:pPr>
        <w:pStyle w:val="Brdtext1"/>
      </w:pPr>
      <w:r>
        <w:t xml:space="preserve">När du skapat ett objekt tillhör detta din institution. Det innebär att du och andra användare på institutionen kan boka objektet och ändra </w:t>
      </w:r>
      <w:r w:rsidR="009B1117">
        <w:t>(byta signatur, namn etc</w:t>
      </w:r>
      <w:r w:rsidR="009932CA">
        <w:t>.</w:t>
      </w:r>
      <w:r w:rsidR="009B1117">
        <w:t xml:space="preserve">) </w:t>
      </w:r>
      <w:r>
        <w:t xml:space="preserve">på det. Övriga </w:t>
      </w:r>
      <w:r>
        <w:lastRenderedPageBreak/>
        <w:t>användare på SU kan se att objektet finns men kan inte boka det och kan inte heller ändra på det.</w:t>
      </w:r>
    </w:p>
    <w:p w:rsidR="00384F5A" w:rsidRDefault="00E84901" w:rsidP="00EB134E">
      <w:pPr>
        <w:pStyle w:val="Brdtext1"/>
      </w:pPr>
      <w:r>
        <w:t>Det är</w:t>
      </w:r>
      <w:r w:rsidR="00EB134E">
        <w:t xml:space="preserve"> mycket</w:t>
      </w:r>
      <w:r>
        <w:t xml:space="preserve"> viktigt att du inte skapar dubbletter av objekt som redan existerar. Det är därför viktigt att du innan du skapar ett objekt undersöker om det redan finns ett objekt som du kan använda.</w:t>
      </w:r>
    </w:p>
    <w:p w:rsidR="00384F5A" w:rsidRDefault="00384F5A" w:rsidP="00384F5A">
      <w:pPr>
        <w:pStyle w:val="Revisioner"/>
      </w:pPr>
      <w:r>
        <w:br w:type="page"/>
      </w:r>
    </w:p>
    <w:p w:rsidR="00D53A3A" w:rsidRDefault="00384F5A" w:rsidP="00384F5A">
      <w:pPr>
        <w:pStyle w:val="Styckerubrik"/>
      </w:pPr>
      <w:bookmarkStart w:id="1" w:name="_Toc320256461"/>
      <w:r>
        <w:lastRenderedPageBreak/>
        <w:t>Skapa delkurser</w:t>
      </w:r>
      <w:bookmarkEnd w:id="1"/>
    </w:p>
    <w:p w:rsidR="00530832" w:rsidRDefault="00530832" w:rsidP="00530832">
      <w:pPr>
        <w:pStyle w:val="Brdtext1"/>
      </w:pPr>
      <w:r>
        <w:t>För att skapa en delkurs gör du så här:</w:t>
      </w:r>
    </w:p>
    <w:p w:rsidR="00530832" w:rsidRDefault="004B415D" w:rsidP="004263FF">
      <w:pPr>
        <w:pStyle w:val="Brdtext1"/>
        <w:numPr>
          <w:ilvl w:val="0"/>
          <w:numId w:val="6"/>
        </w:numPr>
        <w:ind w:left="426" w:hanging="426"/>
      </w:pPr>
      <w:r>
        <w:t xml:space="preserve">Högerklicka på typen </w:t>
      </w:r>
      <w:r>
        <w:rPr>
          <w:i/>
        </w:rPr>
        <w:t>Delkurs</w:t>
      </w:r>
      <w:r>
        <w:t xml:space="preserve"> i valdalistan</w:t>
      </w:r>
      <w:r w:rsidR="000F5F4D">
        <w:t xml:space="preserve"> under kalendern</w:t>
      </w:r>
      <w:r>
        <w:t xml:space="preserve"> och välj </w:t>
      </w:r>
      <w:r>
        <w:rPr>
          <w:i/>
        </w:rPr>
        <w:t>Ny Delkurs</w:t>
      </w:r>
      <w:r>
        <w:br/>
      </w:r>
      <w:r>
        <w:rPr>
          <w:noProof/>
        </w:rPr>
        <w:drawing>
          <wp:inline distT="0" distB="0" distL="0" distR="0" wp14:anchorId="6B33403D" wp14:editId="28344340">
            <wp:extent cx="1602000" cy="160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000" cy="1602000"/>
                    </a:xfrm>
                    <a:prstGeom prst="rect">
                      <a:avLst/>
                    </a:prstGeom>
                    <a:noFill/>
                    <a:ln>
                      <a:noFill/>
                    </a:ln>
                  </pic:spPr>
                </pic:pic>
              </a:graphicData>
            </a:graphic>
          </wp:inline>
        </w:drawing>
      </w:r>
      <w:r w:rsidR="00040491">
        <w:rPr>
          <w:i/>
        </w:rPr>
        <w:br/>
      </w:r>
      <w:r w:rsidR="000F5F4D">
        <w:rPr>
          <w:i/>
        </w:rPr>
        <w:br/>
      </w:r>
      <w:r w:rsidR="000F5F4D">
        <w:t xml:space="preserve">Nu visas inmatningsarean för objekt till höger om </w:t>
      </w:r>
      <w:r w:rsidR="003749F8">
        <w:t>kalendern</w:t>
      </w:r>
      <w:r w:rsidR="00040491">
        <w:t>.</w:t>
      </w:r>
      <w:r w:rsidR="000F5F4D">
        <w:br/>
      </w:r>
      <w:r w:rsidR="002B296B">
        <w:rPr>
          <w:noProof/>
        </w:rPr>
        <w:drawing>
          <wp:inline distT="0" distB="0" distL="0" distR="0" wp14:anchorId="7804A59E" wp14:editId="6552A784">
            <wp:extent cx="1872000" cy="26604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2000" cy="2660400"/>
                    </a:xfrm>
                    <a:prstGeom prst="rect">
                      <a:avLst/>
                    </a:prstGeom>
                  </pic:spPr>
                </pic:pic>
              </a:graphicData>
            </a:graphic>
          </wp:inline>
        </w:drawing>
      </w:r>
      <w:r w:rsidR="00040491">
        <w:br/>
      </w:r>
    </w:p>
    <w:p w:rsidR="006678D2" w:rsidRDefault="009F1472" w:rsidP="002F5B23">
      <w:pPr>
        <w:pStyle w:val="Brdtext1"/>
        <w:numPr>
          <w:ilvl w:val="0"/>
          <w:numId w:val="6"/>
        </w:numPr>
        <w:ind w:left="426" w:hanging="426"/>
      </w:pPr>
      <w:r>
        <w:t xml:space="preserve">Mata in signatur, namn och engelskt namn, dessa är obligatoriska fält. Du kan dessutom mata in poäng och en kommentar. Välj inte något i menyn </w:t>
      </w:r>
      <w:r>
        <w:rPr>
          <w:i/>
        </w:rPr>
        <w:t>Ursprung</w:t>
      </w:r>
      <w:r>
        <w:t xml:space="preserve">, den </w:t>
      </w:r>
      <w:r w:rsidR="00776C0C">
        <w:t xml:space="preserve">skall </w:t>
      </w:r>
      <w:r w:rsidR="002B296B">
        <w:t xml:space="preserve">ha värdet </w:t>
      </w:r>
      <w:r w:rsidR="002B296B">
        <w:rPr>
          <w:i/>
        </w:rPr>
        <w:t>Manuell.</w:t>
      </w:r>
    </w:p>
    <w:p w:rsidR="00AE788F" w:rsidRPr="004B415D" w:rsidRDefault="00AE788F" w:rsidP="006678D2">
      <w:pPr>
        <w:pStyle w:val="Brdtext1"/>
        <w:ind w:left="426"/>
      </w:pPr>
      <w:r>
        <w:t xml:space="preserve">Om du vill kan du relatera delkursen till en kurs. Se </w:t>
      </w:r>
      <w:r w:rsidR="00A214C4">
        <w:t xml:space="preserve">avsnittet </w:t>
      </w:r>
      <w:r w:rsidR="00A214C4" w:rsidRPr="002F5B23">
        <w:rPr>
          <w:i/>
        </w:rPr>
        <w:t>Skapa relationer mellan objekt</w:t>
      </w:r>
      <w:r w:rsidR="00A214C4">
        <w:t xml:space="preserve"> längre ner i detta dokument.</w:t>
      </w:r>
    </w:p>
    <w:p w:rsidR="004B415D" w:rsidRPr="009F1472" w:rsidRDefault="009F1472" w:rsidP="004B415D">
      <w:pPr>
        <w:pStyle w:val="Brdtext1"/>
        <w:numPr>
          <w:ilvl w:val="0"/>
          <w:numId w:val="6"/>
        </w:numPr>
        <w:ind w:left="426" w:hanging="426"/>
      </w:pPr>
      <w:r w:rsidRPr="009F1472">
        <w:t>Spara</w:t>
      </w:r>
      <w:r>
        <w:t xml:space="preserve"> delkursen genom att klicka på den gröna bocken i </w:t>
      </w:r>
      <w:r w:rsidR="002F5B23">
        <w:t>övre</w:t>
      </w:r>
      <w:r>
        <w:t xml:space="preserve"> högra hörnet av inmatningsarean.</w:t>
      </w:r>
    </w:p>
    <w:p w:rsidR="004B415D" w:rsidRPr="00530832" w:rsidRDefault="004B415D" w:rsidP="004B415D">
      <w:pPr>
        <w:pStyle w:val="Brdtext1"/>
        <w:ind w:left="360"/>
      </w:pPr>
    </w:p>
    <w:p w:rsidR="007261CC" w:rsidRDefault="007261CC">
      <w:pPr>
        <w:rPr>
          <w:rFonts w:ascii="Palatino Linotype" w:eastAsiaTheme="majorEastAsia" w:hAnsi="Palatino Linotype" w:cstheme="majorBidi"/>
          <w:b/>
          <w:bCs/>
          <w:sz w:val="24"/>
          <w:szCs w:val="24"/>
        </w:rPr>
      </w:pPr>
      <w:r>
        <w:br w:type="page"/>
      </w:r>
    </w:p>
    <w:p w:rsidR="00384F5A" w:rsidRDefault="00384F5A" w:rsidP="00384F5A">
      <w:pPr>
        <w:pStyle w:val="Styckerubrik"/>
      </w:pPr>
      <w:bookmarkStart w:id="2" w:name="_Toc320256462"/>
      <w:r>
        <w:lastRenderedPageBreak/>
        <w:t>Skapa moment</w:t>
      </w:r>
      <w:bookmarkEnd w:id="2"/>
    </w:p>
    <w:p w:rsidR="00870143" w:rsidRDefault="00870143" w:rsidP="00870143">
      <w:pPr>
        <w:pStyle w:val="Brdtext1"/>
      </w:pPr>
      <w:r>
        <w:t>För att skapa ett moment gör du så här:</w:t>
      </w:r>
    </w:p>
    <w:p w:rsidR="00870143" w:rsidRDefault="00870143" w:rsidP="004263FF">
      <w:pPr>
        <w:pStyle w:val="Brdtext1"/>
        <w:numPr>
          <w:ilvl w:val="0"/>
          <w:numId w:val="7"/>
        </w:numPr>
        <w:ind w:left="426" w:hanging="426"/>
      </w:pPr>
      <w:r>
        <w:t xml:space="preserve">Högerklicka på typen </w:t>
      </w:r>
      <w:r>
        <w:rPr>
          <w:i/>
        </w:rPr>
        <w:t>Moment</w:t>
      </w:r>
      <w:r>
        <w:t xml:space="preserve"> i valdalistan under kalendern och välj </w:t>
      </w:r>
      <w:r w:rsidR="00040491">
        <w:rPr>
          <w:i/>
        </w:rPr>
        <w:t>Ny Moment</w:t>
      </w:r>
      <w:r>
        <w:br/>
      </w:r>
      <w:r>
        <w:rPr>
          <w:noProof/>
        </w:rPr>
        <w:drawing>
          <wp:inline distT="0" distB="0" distL="0" distR="0" wp14:anchorId="5651BAFD" wp14:editId="187F4EC9">
            <wp:extent cx="1800000" cy="161280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612800"/>
                    </a:xfrm>
                    <a:prstGeom prst="rect">
                      <a:avLst/>
                    </a:prstGeom>
                    <a:noFill/>
                    <a:ln>
                      <a:noFill/>
                    </a:ln>
                  </pic:spPr>
                </pic:pic>
              </a:graphicData>
            </a:graphic>
          </wp:inline>
        </w:drawing>
      </w:r>
      <w:r w:rsidR="00040491">
        <w:rPr>
          <w:i/>
        </w:rPr>
        <w:br/>
      </w:r>
      <w:r>
        <w:rPr>
          <w:i/>
        </w:rPr>
        <w:br/>
      </w:r>
      <w:r>
        <w:t xml:space="preserve">Nu visas inmatningsarean för </w:t>
      </w:r>
      <w:r w:rsidR="00040491">
        <w:t>objekt till höger om kalendern.</w:t>
      </w:r>
      <w:r>
        <w:br/>
      </w:r>
      <w:r w:rsidR="00221819">
        <w:rPr>
          <w:noProof/>
        </w:rPr>
        <w:drawing>
          <wp:inline distT="0" distB="0" distL="0" distR="0" wp14:anchorId="66FE2472" wp14:editId="3EC928CB">
            <wp:extent cx="1832400" cy="2512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32400" cy="2512800"/>
                    </a:xfrm>
                    <a:prstGeom prst="rect">
                      <a:avLst/>
                    </a:prstGeom>
                  </pic:spPr>
                </pic:pic>
              </a:graphicData>
            </a:graphic>
          </wp:inline>
        </w:drawing>
      </w:r>
      <w:r w:rsidR="00040491">
        <w:br/>
      </w:r>
    </w:p>
    <w:p w:rsidR="00870143" w:rsidRPr="004B415D" w:rsidRDefault="00870143" w:rsidP="008C59D9">
      <w:pPr>
        <w:pStyle w:val="Brdtext1"/>
        <w:numPr>
          <w:ilvl w:val="0"/>
          <w:numId w:val="7"/>
        </w:numPr>
        <w:ind w:left="426" w:hanging="426"/>
      </w:pPr>
      <w:r>
        <w:t xml:space="preserve">Mata in signatur, namn och engelskt namn, dessa är obligatoriska fält. Du kan dessutom mata in poäng och en kommentar. </w:t>
      </w:r>
      <w:r w:rsidR="00221819">
        <w:br/>
      </w:r>
      <w:r>
        <w:t xml:space="preserve">Om du vill kan du relatera </w:t>
      </w:r>
      <w:r w:rsidR="00221819">
        <w:t>momentet</w:t>
      </w:r>
      <w:r>
        <w:t xml:space="preserve"> till en kurs. Se avsnittet </w:t>
      </w:r>
      <w:r w:rsidRPr="00221819">
        <w:rPr>
          <w:i/>
        </w:rPr>
        <w:t>Skapa relationer mellan objekt</w:t>
      </w:r>
      <w:r>
        <w:t xml:space="preserve"> längre ner i detta dokument.</w:t>
      </w:r>
    </w:p>
    <w:p w:rsidR="00870143" w:rsidRPr="009F1472" w:rsidRDefault="00870143" w:rsidP="008C59D9">
      <w:pPr>
        <w:pStyle w:val="Brdtext1"/>
        <w:numPr>
          <w:ilvl w:val="0"/>
          <w:numId w:val="7"/>
        </w:numPr>
        <w:ind w:left="426" w:hanging="426"/>
      </w:pPr>
      <w:r w:rsidRPr="009F1472">
        <w:t>Spara</w:t>
      </w:r>
      <w:r>
        <w:t xml:space="preserve"> </w:t>
      </w:r>
      <w:r w:rsidR="00221819">
        <w:t>momentet</w:t>
      </w:r>
      <w:r>
        <w:t xml:space="preserve"> genom att klicka på den gröna bocken i </w:t>
      </w:r>
      <w:r w:rsidR="002F5B23">
        <w:t>övre</w:t>
      </w:r>
      <w:r>
        <w:t xml:space="preserve"> högra hörnet av inmatningsarean.</w:t>
      </w:r>
    </w:p>
    <w:p w:rsidR="00870143" w:rsidRPr="00870143" w:rsidRDefault="00870143" w:rsidP="00870143">
      <w:pPr>
        <w:pStyle w:val="Brdtext1"/>
      </w:pPr>
    </w:p>
    <w:p w:rsidR="007261CC" w:rsidRDefault="007261CC">
      <w:pPr>
        <w:rPr>
          <w:rFonts w:ascii="Palatino Linotype" w:eastAsiaTheme="majorEastAsia" w:hAnsi="Palatino Linotype" w:cstheme="majorBidi"/>
          <w:b/>
          <w:bCs/>
          <w:sz w:val="24"/>
          <w:szCs w:val="24"/>
        </w:rPr>
      </w:pPr>
      <w:r>
        <w:br w:type="page"/>
      </w:r>
    </w:p>
    <w:p w:rsidR="008106A6" w:rsidRDefault="00384F5A" w:rsidP="00384F5A">
      <w:pPr>
        <w:pStyle w:val="Styckerubrik"/>
      </w:pPr>
      <w:bookmarkStart w:id="3" w:name="_Toc320256463"/>
      <w:r>
        <w:lastRenderedPageBreak/>
        <w:t>Skapa grupper och undergrupper</w:t>
      </w:r>
      <w:bookmarkEnd w:id="3"/>
    </w:p>
    <w:p w:rsidR="00874AF7" w:rsidRDefault="008106A6" w:rsidP="00874AF7">
      <w:pPr>
        <w:pStyle w:val="Brdtext1"/>
      </w:pPr>
      <w:r>
        <w:t>Grupper och undergrupper skapas precis som andra typer av objekt. Det som är speciellt med dem är att undergrupperna är medlemmar/”barn” till grupperna.</w:t>
      </w:r>
      <w:r w:rsidR="002D1B8B">
        <w:t xml:space="preserve"> En grupp kan alltså vara </w:t>
      </w:r>
      <w:r w:rsidR="00A0129C">
        <w:t>”</w:t>
      </w:r>
      <w:r w:rsidR="002D1B8B">
        <w:t>förälder</w:t>
      </w:r>
      <w:r w:rsidR="00A0129C">
        <w:t>”</w:t>
      </w:r>
      <w:r w:rsidR="002D1B8B">
        <w:t xml:space="preserve"> till en eller flera undergrupper.</w:t>
      </w:r>
      <w:r w:rsidR="00A7414C">
        <w:t xml:space="preserve"> Man kan säga att gruppen representerar alla studenterna i gruppen – ”helklassen” och att undergrupperna representerar delar av gruppen – </w:t>
      </w:r>
      <w:r w:rsidR="00A0129C">
        <w:t>”</w:t>
      </w:r>
      <w:r w:rsidR="00A7414C">
        <w:t>labbgrupper</w:t>
      </w:r>
      <w:r w:rsidR="00A0129C">
        <w:t>”</w:t>
      </w:r>
      <w:r w:rsidR="00A7414C">
        <w:t xml:space="preserve">, </w:t>
      </w:r>
      <w:r w:rsidR="00A0129C">
        <w:t>”</w:t>
      </w:r>
      <w:r w:rsidR="00A7414C">
        <w:t>seminariegrupper</w:t>
      </w:r>
      <w:r w:rsidR="00A0129C">
        <w:t>”</w:t>
      </w:r>
      <w:r w:rsidR="00A7414C">
        <w:t xml:space="preserve"> eller liknande.</w:t>
      </w:r>
      <w:r w:rsidR="00874AF7">
        <w:t xml:space="preserve"> Figuren nedan illustrerar hur grupper och undergrupper förhåller sig till varandra:</w:t>
      </w:r>
    </w:p>
    <w:p w:rsidR="00A7414C" w:rsidRDefault="00874AF7" w:rsidP="00874AF7">
      <w:pPr>
        <w:pStyle w:val="Brdtext1"/>
        <w:jc w:val="center"/>
      </w:pPr>
      <w:r>
        <w:br/>
      </w:r>
      <w:r w:rsidR="00E24DBC">
        <w:object w:dxaOrig="11961"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91.5pt;mso-position-vertical:absolute" o:ole="">
            <v:imagedata r:id="rId14" o:title=""/>
          </v:shape>
          <o:OLEObject Type="Embed" ProgID="Visio.Drawing.11" ShapeID="_x0000_i1025" DrawAspect="Content" ObjectID="_1457508997" r:id="rId15"/>
        </w:object>
      </w:r>
    </w:p>
    <w:p w:rsidR="00874AF7" w:rsidRDefault="00874AF7" w:rsidP="008106A6">
      <w:pPr>
        <w:pStyle w:val="Brdtext1"/>
      </w:pPr>
    </w:p>
    <w:p w:rsidR="00A7414C" w:rsidRDefault="00A7414C" w:rsidP="008106A6">
      <w:pPr>
        <w:pStyle w:val="Brdtext1"/>
      </w:pPr>
      <w:r>
        <w:t>Det innebär att:</w:t>
      </w:r>
    </w:p>
    <w:p w:rsidR="00A7414C" w:rsidRDefault="00A7414C" w:rsidP="00924541">
      <w:pPr>
        <w:pStyle w:val="Brdtext1"/>
        <w:numPr>
          <w:ilvl w:val="0"/>
          <w:numId w:val="5"/>
        </w:numPr>
        <w:spacing w:after="120" w:line="240" w:lineRule="auto"/>
        <w:ind w:left="714" w:hanging="357"/>
      </w:pPr>
      <w:r>
        <w:t>När en grupp är bokad så kan man inte på samma tid boka in någon av dess undergrupper.</w:t>
      </w:r>
      <w:r w:rsidR="00924541">
        <w:t xml:space="preserve"> ”Helklassen”</w:t>
      </w:r>
      <w:r w:rsidR="006D1E6E">
        <w:t xml:space="preserve"> (gruppen)</w:t>
      </w:r>
      <w:r w:rsidR="00924541">
        <w:t xml:space="preserve"> är ju uppbokad så man kan inte samtidigt boka in en ”labbgrupp”</w:t>
      </w:r>
      <w:r w:rsidR="006D1E6E">
        <w:t xml:space="preserve"> (undergrupp)</w:t>
      </w:r>
      <w:r w:rsidR="00924541">
        <w:t>.</w:t>
      </w:r>
    </w:p>
    <w:p w:rsidR="00A7414C" w:rsidRDefault="00A7414C" w:rsidP="00924541">
      <w:pPr>
        <w:pStyle w:val="Brdtext1"/>
        <w:numPr>
          <w:ilvl w:val="0"/>
          <w:numId w:val="5"/>
        </w:numPr>
        <w:spacing w:after="120" w:line="240" w:lineRule="auto"/>
        <w:ind w:left="714" w:hanging="357"/>
      </w:pPr>
      <w:r>
        <w:t>När en undergrupp är bokad så kan man inte på samma tid boka in gruppen.</w:t>
      </w:r>
      <w:r w:rsidR="00924541">
        <w:t xml:space="preserve"> Någon av ”labbgrupperna”</w:t>
      </w:r>
      <w:r w:rsidR="001A6BBE">
        <w:t xml:space="preserve"> (undergrupperna)</w:t>
      </w:r>
      <w:r w:rsidR="00924541">
        <w:t xml:space="preserve"> är</w:t>
      </w:r>
      <w:r w:rsidR="001A6BBE">
        <w:t xml:space="preserve"> redan</w:t>
      </w:r>
      <w:r w:rsidR="00924541">
        <w:t xml:space="preserve"> uppbokade så då kan man inte samtidigt boka in ”helklassen”</w:t>
      </w:r>
      <w:r w:rsidR="001A6BBE">
        <w:t xml:space="preserve"> (gruppen)</w:t>
      </w:r>
      <w:r w:rsidR="00924541">
        <w:t>.</w:t>
      </w:r>
    </w:p>
    <w:p w:rsidR="00566D03" w:rsidRDefault="00A7414C" w:rsidP="00F0126D">
      <w:pPr>
        <w:pStyle w:val="Brdtext1"/>
        <w:numPr>
          <w:ilvl w:val="0"/>
          <w:numId w:val="5"/>
        </w:numPr>
        <w:spacing w:after="120" w:line="240" w:lineRule="auto"/>
        <w:ind w:left="714" w:hanging="357"/>
      </w:pPr>
      <w:r>
        <w:t>När en undergrupp är bokad så kan man på samma tid boka in en annan undergrupp som hör till samma grupp.</w:t>
      </w:r>
      <w:r w:rsidR="00924541">
        <w:t xml:space="preserve"> Man kan boka flera olika ”labbgrupper”</w:t>
      </w:r>
      <w:r w:rsidR="00425C31">
        <w:t xml:space="preserve"> (undergrupper)</w:t>
      </w:r>
      <w:r w:rsidR="00924541">
        <w:t xml:space="preserve"> samtidigt.</w:t>
      </w:r>
    </w:p>
    <w:p w:rsidR="00566D03" w:rsidRDefault="00566D03" w:rsidP="00566D03">
      <w:pPr>
        <w:pStyle w:val="Brdtext1"/>
        <w:spacing w:after="120" w:line="240" w:lineRule="auto"/>
      </w:pPr>
    </w:p>
    <w:p w:rsidR="00701035" w:rsidRDefault="007074B4" w:rsidP="00566D03">
      <w:pPr>
        <w:pStyle w:val="Brdtext1"/>
        <w:spacing w:after="120" w:line="240" w:lineRule="auto"/>
      </w:pPr>
      <w:r>
        <w:t xml:space="preserve">Det går utmärkt att bara skapa en grupp utan tillhörande undergrupper. Undergrupper skapar man om man behöver dela upp sin grupp i </w:t>
      </w:r>
      <w:r w:rsidR="001C3394">
        <w:t xml:space="preserve">mindre delar </w:t>
      </w:r>
      <w:r>
        <w:t>så att man dels får hjälp av TimeEdit med krockkontroll av dessa för att undvika att man dubbelbokar studenter eller om man vill att det på schemat skall framgå när de olika undergrupperna</w:t>
      </w:r>
      <w:r w:rsidR="00701035">
        <w:t xml:space="preserve"> är schemalagda.</w:t>
      </w:r>
      <w:r w:rsidR="001B6A6B">
        <w:t xml:space="preserve"> </w:t>
      </w:r>
    </w:p>
    <w:p w:rsidR="00303657" w:rsidRDefault="00701035" w:rsidP="00566D03">
      <w:pPr>
        <w:pStyle w:val="Brdtext1"/>
        <w:spacing w:after="120" w:line="240" w:lineRule="auto"/>
      </w:pPr>
      <w:r>
        <w:t xml:space="preserve">Om man </w:t>
      </w:r>
      <w:r w:rsidR="00303657">
        <w:t>däremot skapar undergrupper måste man ange vilken grupp de tillhör (som är deras ”förälder”). När man skapar grupper och undergrupper är därför arbetsgången ofta:</w:t>
      </w:r>
    </w:p>
    <w:p w:rsidR="00303657" w:rsidRDefault="00303657" w:rsidP="00303657">
      <w:pPr>
        <w:pStyle w:val="Brdtext1"/>
        <w:numPr>
          <w:ilvl w:val="0"/>
          <w:numId w:val="11"/>
        </w:numPr>
        <w:spacing w:after="120" w:line="240" w:lineRule="auto"/>
      </w:pPr>
      <w:r>
        <w:t>Skapa en grupp</w:t>
      </w:r>
      <w:r w:rsidR="00AB5198">
        <w:t>.</w:t>
      </w:r>
    </w:p>
    <w:p w:rsidR="007261CC" w:rsidRDefault="00303657" w:rsidP="007261CC">
      <w:pPr>
        <w:pStyle w:val="Brdtext1"/>
        <w:numPr>
          <w:ilvl w:val="0"/>
          <w:numId w:val="11"/>
        </w:numPr>
        <w:spacing w:after="120" w:line="240" w:lineRule="auto"/>
      </w:pPr>
      <w:r>
        <w:t>Skapa</w:t>
      </w:r>
      <w:r w:rsidR="00AB5198">
        <w:t xml:space="preserve"> </w:t>
      </w:r>
      <w:r w:rsidR="00EE0579">
        <w:t>två eller flera</w:t>
      </w:r>
      <w:r>
        <w:t xml:space="preserve"> undergrupper och ange i samband med detta att </w:t>
      </w:r>
      <w:r w:rsidR="00EE0579">
        <w:t>ovanstående grupp</w:t>
      </w:r>
      <w:r>
        <w:t xml:space="preserve"> är deras ”förälder”.</w:t>
      </w:r>
      <w:r w:rsidR="00F0126D">
        <w:br/>
      </w:r>
      <w:r w:rsidR="00D837F9">
        <w:t>Vi beskriver nedan hur ma</w:t>
      </w:r>
      <w:r w:rsidR="0040235C">
        <w:t xml:space="preserve">n går tillväga för att skapa </w:t>
      </w:r>
      <w:r w:rsidR="00D837F9">
        <w:t xml:space="preserve">grupper och undergrupper och hur man anger att undergrupperna är medlemmar i </w:t>
      </w:r>
      <w:r w:rsidR="00771C88">
        <w:t>en grupp.</w:t>
      </w:r>
    </w:p>
    <w:p w:rsidR="007261CC" w:rsidRDefault="007261CC" w:rsidP="007261CC">
      <w:pPr>
        <w:pStyle w:val="Revisioner"/>
      </w:pPr>
      <w:r>
        <w:br w:type="page"/>
      </w:r>
    </w:p>
    <w:p w:rsidR="0040235C" w:rsidRPr="009514B1" w:rsidRDefault="0040235C" w:rsidP="007261CC">
      <w:pPr>
        <w:pStyle w:val="Underrunrik"/>
        <w:rPr>
          <w:rFonts w:eastAsiaTheme="minorEastAsia"/>
        </w:rPr>
      </w:pPr>
      <w:bookmarkStart w:id="4" w:name="_Toc320256464"/>
      <w:r w:rsidRPr="0040235C">
        <w:lastRenderedPageBreak/>
        <w:t>Skapa grupper</w:t>
      </w:r>
      <w:bookmarkEnd w:id="4"/>
    </w:p>
    <w:p w:rsidR="00701035" w:rsidRDefault="00DC109B" w:rsidP="0030336C">
      <w:pPr>
        <w:pStyle w:val="Brdtext1"/>
      </w:pPr>
      <w:r>
        <w:t>För att skapa en grupp gör du så här:</w:t>
      </w:r>
    </w:p>
    <w:p w:rsidR="007261CC" w:rsidRPr="00377BBD" w:rsidRDefault="00DC109B" w:rsidP="00377BBD">
      <w:pPr>
        <w:pStyle w:val="Brdtext1"/>
        <w:numPr>
          <w:ilvl w:val="0"/>
          <w:numId w:val="8"/>
        </w:numPr>
        <w:ind w:left="426" w:hanging="426"/>
        <w:rPr>
          <w:b/>
        </w:rPr>
      </w:pPr>
      <w:r>
        <w:t xml:space="preserve">Högerklicka på typen </w:t>
      </w:r>
      <w:r w:rsidR="00377BBD">
        <w:rPr>
          <w:i/>
        </w:rPr>
        <w:t>Studentgrupp</w:t>
      </w:r>
      <w:r>
        <w:t xml:space="preserve"> i valdalistan under kalendern och välj </w:t>
      </w:r>
      <w:r w:rsidR="00377BBD">
        <w:rPr>
          <w:i/>
        </w:rPr>
        <w:t xml:space="preserve">Ny-Grupp eller Undergrupp </w:t>
      </w:r>
      <w:r w:rsidR="00377BBD" w:rsidRPr="00377BBD">
        <w:t>beroende på vilken typ av grupp du ska skapa</w:t>
      </w:r>
    </w:p>
    <w:p w:rsidR="007261CC" w:rsidRDefault="00F56FD1" w:rsidP="007261CC">
      <w:pPr>
        <w:pStyle w:val="Brdtext1"/>
        <w:ind w:left="426"/>
      </w:pPr>
      <w:r w:rsidRPr="00F56FD1">
        <w:rPr>
          <w:noProof/>
          <w:color w:val="000000" w:themeColor="text1"/>
        </w:rPr>
        <mc:AlternateContent>
          <mc:Choice Requires="wps">
            <w:drawing>
              <wp:anchor distT="0" distB="0" distL="114300" distR="114300" simplePos="0" relativeHeight="251671552" behindDoc="0" locked="0" layoutInCell="1" allowOverlap="1" wp14:anchorId="7E853AE4" wp14:editId="583126DA">
                <wp:simplePos x="0" y="0"/>
                <wp:positionH relativeFrom="column">
                  <wp:posOffset>4205605</wp:posOffset>
                </wp:positionH>
                <wp:positionV relativeFrom="paragraph">
                  <wp:posOffset>1122680</wp:posOffset>
                </wp:positionV>
                <wp:extent cx="1238250" cy="0"/>
                <wp:effectExtent l="38100" t="76200" r="0" b="114300"/>
                <wp:wrapNone/>
                <wp:docPr id="40" name="Rak pil 40"/>
                <wp:cNvGraphicFramePr/>
                <a:graphic xmlns:a="http://schemas.openxmlformats.org/drawingml/2006/main">
                  <a:graphicData uri="http://schemas.microsoft.com/office/word/2010/wordprocessingShape">
                    <wps:wsp>
                      <wps:cNvCnPr/>
                      <wps:spPr>
                        <a:xfrm flipH="1">
                          <a:off x="0" y="0"/>
                          <a:ext cx="123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40" o:spid="_x0000_s1026" type="#_x0000_t32" style="position:absolute;margin-left:331.15pt;margin-top:88.4pt;width:9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" strokecolor="#4579b8 [3044]">
                <v:stroke endarrow="open"/>
              </v:shape>
            </w:pict>
          </mc:Fallback>
        </mc:AlternateContent>
      </w:r>
      <w:r w:rsidR="00377BBD">
        <w:rPr>
          <w:noProof/>
        </w:rPr>
        <w:drawing>
          <wp:inline distT="0" distB="0" distL="0" distR="0" wp14:anchorId="0BD4D752" wp14:editId="7F5517F6">
            <wp:extent cx="4133850" cy="16764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1676400"/>
                    </a:xfrm>
                    <a:prstGeom prst="rect">
                      <a:avLst/>
                    </a:prstGeom>
                    <a:noFill/>
                    <a:ln>
                      <a:noFill/>
                    </a:ln>
                  </pic:spPr>
                </pic:pic>
              </a:graphicData>
            </a:graphic>
          </wp:inline>
        </w:drawing>
      </w:r>
    </w:p>
    <w:p w:rsidR="007261CC" w:rsidRDefault="0030336C" w:rsidP="007261CC">
      <w:pPr>
        <w:pStyle w:val="Brdtext1"/>
        <w:ind w:left="426"/>
      </w:pPr>
      <w:r>
        <w:br/>
      </w:r>
      <w:r w:rsidR="00377BBD">
        <w:rPr>
          <w:b/>
        </w:rPr>
        <w:t xml:space="preserve">  </w:t>
      </w:r>
      <w:r w:rsidR="00DC109B">
        <w:rPr>
          <w:i/>
        </w:rPr>
        <w:br/>
      </w:r>
    </w:p>
    <w:p w:rsidR="00DC109B" w:rsidRDefault="00377BBD" w:rsidP="004263FF">
      <w:pPr>
        <w:pStyle w:val="Brdtext1"/>
        <w:numPr>
          <w:ilvl w:val="0"/>
          <w:numId w:val="8"/>
        </w:numPr>
        <w:ind w:left="426" w:hanging="426"/>
      </w:pPr>
      <w:r>
        <w:t>Nu visas</w:t>
      </w:r>
      <w:r w:rsidR="00DB21D3">
        <w:t xml:space="preserve"> inmatningsarean för objekt.</w:t>
      </w:r>
    </w:p>
    <w:p w:rsidR="00DB21D3" w:rsidRDefault="00DB21D3" w:rsidP="008A4B7A">
      <w:pPr>
        <w:pStyle w:val="Brdtext1"/>
        <w:ind w:left="426"/>
      </w:pPr>
      <w:r>
        <w:rPr>
          <w:noProof/>
        </w:rPr>
        <w:drawing>
          <wp:inline distT="0" distB="0" distL="0" distR="0" wp14:anchorId="5C051BF7" wp14:editId="4B0EC658">
            <wp:extent cx="1602000" cy="24876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02000" cy="2487600"/>
                    </a:xfrm>
                    <a:prstGeom prst="rect">
                      <a:avLst/>
                    </a:prstGeom>
                  </pic:spPr>
                </pic:pic>
              </a:graphicData>
            </a:graphic>
          </wp:inline>
        </w:drawing>
      </w:r>
      <w:r w:rsidR="00040491">
        <w:br/>
      </w:r>
    </w:p>
    <w:p w:rsidR="00DC109B" w:rsidRPr="004B415D" w:rsidRDefault="008A4B7A" w:rsidP="00DC109B">
      <w:pPr>
        <w:pStyle w:val="Brdtext1"/>
        <w:numPr>
          <w:ilvl w:val="0"/>
          <w:numId w:val="8"/>
        </w:numPr>
        <w:ind w:left="426" w:hanging="426"/>
      </w:pPr>
      <w:r>
        <w:t>Mata in signatur,</w:t>
      </w:r>
      <w:r w:rsidR="00DC109B">
        <w:t xml:space="preserve"> namn</w:t>
      </w:r>
      <w:r>
        <w:t xml:space="preserve"> och engelskt namn</w:t>
      </w:r>
      <w:r w:rsidR="00DC109B">
        <w:t xml:space="preserve">, dessa är obligatoriska fält. </w:t>
      </w:r>
      <w:r>
        <w:t xml:space="preserve">Om du inte har något engelskt namn anger du det svenska namnet även i detta fält. </w:t>
      </w:r>
      <w:r w:rsidR="00DC109B">
        <w:t xml:space="preserve">Du kan dessutom mata in en kommentar. </w:t>
      </w:r>
    </w:p>
    <w:p w:rsidR="00DC109B" w:rsidRPr="009F1472" w:rsidRDefault="00DC109B" w:rsidP="00DC109B">
      <w:pPr>
        <w:pStyle w:val="Brdtext1"/>
        <w:numPr>
          <w:ilvl w:val="0"/>
          <w:numId w:val="8"/>
        </w:numPr>
        <w:ind w:left="426" w:hanging="426"/>
      </w:pPr>
      <w:r w:rsidRPr="009F1472">
        <w:t>Spara</w:t>
      </w:r>
      <w:r>
        <w:t xml:space="preserve"> </w:t>
      </w:r>
      <w:r w:rsidR="008A4B7A">
        <w:t>gruppen</w:t>
      </w:r>
      <w:r>
        <w:t xml:space="preserve"> genom att klicka på den gröna bocken i övre högra hörnet av inmatningsarean.</w:t>
      </w:r>
    </w:p>
    <w:p w:rsidR="00701035" w:rsidRDefault="00701035" w:rsidP="00566D03">
      <w:pPr>
        <w:pStyle w:val="Brdtext1"/>
        <w:spacing w:after="120" w:line="240" w:lineRule="auto"/>
      </w:pPr>
    </w:p>
    <w:p w:rsidR="00040491" w:rsidRDefault="00040491">
      <w:pPr>
        <w:rPr>
          <w:rFonts w:ascii="Palatino Linotype" w:eastAsiaTheme="majorEastAsia" w:hAnsi="Palatino Linotype" w:cstheme="majorBidi"/>
          <w:b/>
          <w:bCs/>
          <w:i/>
        </w:rPr>
      </w:pPr>
      <w:r>
        <w:br w:type="page"/>
      </w:r>
    </w:p>
    <w:p w:rsidR="00CE66D2" w:rsidRDefault="00F56FD1" w:rsidP="00377BBD">
      <w:pPr>
        <w:pStyle w:val="Brdtext1"/>
        <w:numPr>
          <w:ilvl w:val="0"/>
          <w:numId w:val="8"/>
        </w:numPr>
      </w:pPr>
      <w:r w:rsidRPr="00F56FD1">
        <w:rPr>
          <w:noProof/>
          <w:color w:val="000000" w:themeColor="text1"/>
        </w:rPr>
        <w:lastRenderedPageBreak/>
        <mc:AlternateContent>
          <mc:Choice Requires="wps">
            <w:drawing>
              <wp:anchor distT="0" distB="0" distL="114300" distR="114300" simplePos="0" relativeHeight="251669504" behindDoc="0" locked="0" layoutInCell="1" allowOverlap="1" wp14:anchorId="15DA1B41" wp14:editId="6B544D59">
                <wp:simplePos x="0" y="0"/>
                <wp:positionH relativeFrom="column">
                  <wp:posOffset>2024380</wp:posOffset>
                </wp:positionH>
                <wp:positionV relativeFrom="paragraph">
                  <wp:posOffset>4424680</wp:posOffset>
                </wp:positionV>
                <wp:extent cx="1238250" cy="0"/>
                <wp:effectExtent l="38100" t="76200" r="0" b="114300"/>
                <wp:wrapNone/>
                <wp:docPr id="39" name="Rak pil 39"/>
                <wp:cNvGraphicFramePr/>
                <a:graphic xmlns:a="http://schemas.openxmlformats.org/drawingml/2006/main">
                  <a:graphicData uri="http://schemas.microsoft.com/office/word/2010/wordprocessingShape">
                    <wps:wsp>
                      <wps:cNvCnPr/>
                      <wps:spPr>
                        <a:xfrm flipH="1">
                          <a:off x="0" y="0"/>
                          <a:ext cx="123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9" o:spid="_x0000_s1026" type="#_x0000_t32" style="position:absolute;margin-left:159.4pt;margin-top:348.4pt;width:9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" strokecolor="#4579b8 [3044]">
                <v:stroke endarrow="open"/>
              </v:shape>
            </w:pict>
          </mc:Fallback>
        </mc:AlternateContent>
      </w:r>
      <w:r w:rsidR="00377BBD">
        <w:t xml:space="preserve">Om det är en undergrupp du ska skapa ska du nu ange </w:t>
      </w:r>
      <w:r w:rsidR="00D501B8">
        <w:t>vilken grupp som undergruppen är medlem i (d.v.s. välja dess ”förälder”).</w:t>
      </w:r>
      <w:r w:rsidR="00D501B8">
        <w:br/>
      </w:r>
      <w:r w:rsidR="00CE66D2">
        <w:t xml:space="preserve">Klicka på rubriken </w:t>
      </w:r>
      <w:r w:rsidR="00CE66D2" w:rsidRPr="001D5111">
        <w:rPr>
          <w:i/>
        </w:rPr>
        <w:t xml:space="preserve">Medlemmar </w:t>
      </w:r>
      <w:r w:rsidR="00CE66D2" w:rsidRPr="00CE66D2">
        <w:t>för</w:t>
      </w:r>
      <w:r w:rsidR="00CE66D2">
        <w:t xml:space="preserve"> att expandera den.</w:t>
      </w:r>
      <w:r w:rsidR="00CE66D2">
        <w:br/>
      </w:r>
      <w:r>
        <w:rPr>
          <w:noProof/>
        </w:rPr>
        <w:drawing>
          <wp:inline distT="0" distB="0" distL="0" distR="0" wp14:anchorId="404FFA0E" wp14:editId="5738C0E1">
            <wp:extent cx="2019300" cy="52959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5295900"/>
                    </a:xfrm>
                    <a:prstGeom prst="rect">
                      <a:avLst/>
                    </a:prstGeom>
                    <a:noFill/>
                    <a:ln>
                      <a:noFill/>
                    </a:ln>
                  </pic:spPr>
                </pic:pic>
              </a:graphicData>
            </a:graphic>
          </wp:inline>
        </w:drawing>
      </w:r>
      <w:r w:rsidR="00EB1AF2">
        <w:br/>
      </w:r>
    </w:p>
    <w:p w:rsidR="00D501B8" w:rsidRDefault="00F56FD1" w:rsidP="00377BBD">
      <w:pPr>
        <w:pStyle w:val="Brdtext1"/>
        <w:numPr>
          <w:ilvl w:val="0"/>
          <w:numId w:val="8"/>
        </w:numPr>
        <w:ind w:left="426" w:hanging="426"/>
      </w:pPr>
      <w:r w:rsidRPr="00F56FD1">
        <w:rPr>
          <w:noProof/>
          <w:color w:val="000000" w:themeColor="text1"/>
        </w:rPr>
        <w:lastRenderedPageBreak/>
        <mc:AlternateContent>
          <mc:Choice Requires="wps">
            <w:drawing>
              <wp:anchor distT="0" distB="0" distL="114300" distR="114300" simplePos="0" relativeHeight="251673600" behindDoc="0" locked="0" layoutInCell="1" allowOverlap="1" wp14:anchorId="1B11553A" wp14:editId="02FF452D">
                <wp:simplePos x="0" y="0"/>
                <wp:positionH relativeFrom="column">
                  <wp:posOffset>1119505</wp:posOffset>
                </wp:positionH>
                <wp:positionV relativeFrom="paragraph">
                  <wp:posOffset>3204845</wp:posOffset>
                </wp:positionV>
                <wp:extent cx="1238250" cy="0"/>
                <wp:effectExtent l="38100" t="76200" r="0" b="114300"/>
                <wp:wrapNone/>
                <wp:docPr id="37" name="Rak pil 37"/>
                <wp:cNvGraphicFramePr/>
                <a:graphic xmlns:a="http://schemas.openxmlformats.org/drawingml/2006/main">
                  <a:graphicData uri="http://schemas.microsoft.com/office/word/2010/wordprocessingShape">
                    <wps:wsp>
                      <wps:cNvCnPr/>
                      <wps:spPr>
                        <a:xfrm flipH="1">
                          <a:off x="0" y="0"/>
                          <a:ext cx="123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7" o:spid="_x0000_s1026" type="#_x0000_t32" style="position:absolute;margin-left:88.15pt;margin-top:252.35pt;width:9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" strokecolor="#4579b8 [3044]">
                <v:stroke endarrow="open"/>
              </v:shape>
            </w:pict>
          </mc:Fallback>
        </mc:AlternateContent>
      </w:r>
      <w:r w:rsidRPr="00F56FD1">
        <w:rPr>
          <w:noProof/>
          <w:color w:val="000000" w:themeColor="text1"/>
        </w:rPr>
        <mc:AlternateContent>
          <mc:Choice Requires="wps">
            <w:drawing>
              <wp:anchor distT="0" distB="0" distL="114300" distR="114300" simplePos="0" relativeHeight="251667456" behindDoc="0" locked="0" layoutInCell="1" allowOverlap="1" wp14:anchorId="22457639" wp14:editId="5DD53BA7">
                <wp:simplePos x="0" y="0"/>
                <wp:positionH relativeFrom="column">
                  <wp:posOffset>1386205</wp:posOffset>
                </wp:positionH>
                <wp:positionV relativeFrom="paragraph">
                  <wp:posOffset>8091805</wp:posOffset>
                </wp:positionV>
                <wp:extent cx="1238250" cy="0"/>
                <wp:effectExtent l="38100" t="76200" r="0" b="114300"/>
                <wp:wrapNone/>
                <wp:docPr id="38" name="Rak pil 38"/>
                <wp:cNvGraphicFramePr/>
                <a:graphic xmlns:a="http://schemas.openxmlformats.org/drawingml/2006/main">
                  <a:graphicData uri="http://schemas.microsoft.com/office/word/2010/wordprocessingShape">
                    <wps:wsp>
                      <wps:cNvCnPr/>
                      <wps:spPr>
                        <a:xfrm flipH="1">
                          <a:off x="0" y="0"/>
                          <a:ext cx="123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8" o:spid="_x0000_s1026" type="#_x0000_t32" style="position:absolute;margin-left:109.15pt;margin-top:637.15pt;width: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" strokecolor="#4579b8 [3044]">
                <v:stroke endarrow="open"/>
              </v:shape>
            </w:pict>
          </mc:Fallback>
        </mc:AlternateContent>
      </w:r>
      <w:r>
        <w:t>Sök fram gruppen i sökrutan ”Sök medlemmar”</w:t>
      </w:r>
      <w:r w:rsidR="00D501B8">
        <w:br/>
      </w:r>
      <w:r>
        <w:rPr>
          <w:noProof/>
        </w:rPr>
        <w:drawing>
          <wp:inline distT="0" distB="0" distL="0" distR="0" wp14:anchorId="585E526E" wp14:editId="358D1ADB">
            <wp:extent cx="1478157" cy="3876675"/>
            <wp:effectExtent l="0" t="0" r="825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9898" cy="3881240"/>
                    </a:xfrm>
                    <a:prstGeom prst="rect">
                      <a:avLst/>
                    </a:prstGeom>
                    <a:noFill/>
                    <a:ln>
                      <a:noFill/>
                    </a:ln>
                  </pic:spPr>
                </pic:pic>
              </a:graphicData>
            </a:graphic>
          </wp:inline>
        </w:drawing>
      </w:r>
      <w:bookmarkStart w:id="5" w:name="_GoBack"/>
      <w:bookmarkEnd w:id="5"/>
      <w:r w:rsidR="00B654FA">
        <w:br/>
      </w:r>
      <w:r w:rsidR="00B418F2">
        <w:br/>
      </w:r>
      <w:r w:rsidR="00B654FA">
        <w:t xml:space="preserve">Nu visas en lista </w:t>
      </w:r>
      <w:r>
        <w:t>på din sökning</w:t>
      </w:r>
      <w:r w:rsidR="00B654FA">
        <w:t>.</w:t>
      </w:r>
      <w:r w:rsidR="00B654FA">
        <w:br/>
      </w:r>
      <w:r>
        <w:rPr>
          <w:noProof/>
        </w:rPr>
        <w:drawing>
          <wp:inline distT="0" distB="0" distL="0" distR="0" wp14:anchorId="014C15AF" wp14:editId="5EE8910C">
            <wp:extent cx="1457325" cy="3822042"/>
            <wp:effectExtent l="0" t="0" r="0" b="762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3822042"/>
                    </a:xfrm>
                    <a:prstGeom prst="rect">
                      <a:avLst/>
                    </a:prstGeom>
                    <a:noFill/>
                    <a:ln>
                      <a:noFill/>
                    </a:ln>
                  </pic:spPr>
                </pic:pic>
              </a:graphicData>
            </a:graphic>
          </wp:inline>
        </w:drawing>
      </w:r>
      <w:r w:rsidR="00EB1AF2">
        <w:br/>
      </w:r>
    </w:p>
    <w:p w:rsidR="00D501B8" w:rsidRPr="00F56FD1" w:rsidRDefault="001D5111" w:rsidP="00F56FD1">
      <w:pPr>
        <w:rPr>
          <w:rFonts w:ascii="Palatino Linotype" w:hAnsi="Palatino Linotype"/>
        </w:rPr>
      </w:pPr>
      <w:r>
        <w:br w:type="page"/>
      </w:r>
      <w:r w:rsidR="00F56FD1" w:rsidRPr="00F56FD1">
        <w:rPr>
          <w:noProof/>
          <w:color w:val="000000" w:themeColor="text1"/>
        </w:rPr>
        <w:lastRenderedPageBreak/>
        <mc:AlternateContent>
          <mc:Choice Requires="wps">
            <w:drawing>
              <wp:anchor distT="0" distB="0" distL="114300" distR="114300" simplePos="0" relativeHeight="251661312" behindDoc="0" locked="0" layoutInCell="1" allowOverlap="1" wp14:anchorId="71446970" wp14:editId="688DEBCA">
                <wp:simplePos x="0" y="0"/>
                <wp:positionH relativeFrom="column">
                  <wp:posOffset>671830</wp:posOffset>
                </wp:positionH>
                <wp:positionV relativeFrom="paragraph">
                  <wp:posOffset>1109980</wp:posOffset>
                </wp:positionV>
                <wp:extent cx="1238250" cy="0"/>
                <wp:effectExtent l="38100" t="76200" r="0" b="114300"/>
                <wp:wrapNone/>
                <wp:docPr id="35" name="Rak pil 35"/>
                <wp:cNvGraphicFramePr/>
                <a:graphic xmlns:a="http://schemas.openxmlformats.org/drawingml/2006/main">
                  <a:graphicData uri="http://schemas.microsoft.com/office/word/2010/wordprocessingShape">
                    <wps:wsp>
                      <wps:cNvCnPr/>
                      <wps:spPr>
                        <a:xfrm flipH="1">
                          <a:off x="0" y="0"/>
                          <a:ext cx="123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5" o:spid="_x0000_s1026" type="#_x0000_t32" style="position:absolute;margin-left:52.9pt;margin-top:87.4pt;width:9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" strokecolor="#4579b8 [3044]">
                <v:stroke endarrow="open"/>
              </v:shape>
            </w:pict>
          </mc:Fallback>
        </mc:AlternateContent>
      </w:r>
      <w:r w:rsidR="00F56FD1" w:rsidRPr="00F56FD1">
        <w:rPr>
          <w:noProof/>
          <w:color w:val="000000" w:themeColor="text1"/>
        </w:rPr>
        <mc:AlternateContent>
          <mc:Choice Requires="wps">
            <w:drawing>
              <wp:anchor distT="0" distB="0" distL="114300" distR="114300" simplePos="0" relativeHeight="251659264" behindDoc="0" locked="0" layoutInCell="1" allowOverlap="1" wp14:anchorId="279B9933" wp14:editId="1750F3D3">
                <wp:simplePos x="0" y="0"/>
                <wp:positionH relativeFrom="column">
                  <wp:posOffset>1976755</wp:posOffset>
                </wp:positionH>
                <wp:positionV relativeFrom="paragraph">
                  <wp:posOffset>652780</wp:posOffset>
                </wp:positionV>
                <wp:extent cx="1238250" cy="1"/>
                <wp:effectExtent l="38100" t="76200" r="0" b="114300"/>
                <wp:wrapNone/>
                <wp:docPr id="34" name="Rak pil 34"/>
                <wp:cNvGraphicFramePr/>
                <a:graphic xmlns:a="http://schemas.openxmlformats.org/drawingml/2006/main">
                  <a:graphicData uri="http://schemas.microsoft.com/office/word/2010/wordprocessingShape">
                    <wps:wsp>
                      <wps:cNvCnPr/>
                      <wps:spPr>
                        <a:xfrm flipH="1">
                          <a:off x="0" y="0"/>
                          <a:ext cx="123825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4" o:spid="_x0000_s1026" type="#_x0000_t32" style="position:absolute;margin-left:155.65pt;margin-top:51.4pt;width:9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" strokecolor="#4579b8 [3044]">
                <v:stroke endarrow="open"/>
              </v:shape>
            </w:pict>
          </mc:Fallback>
        </mc:AlternateContent>
      </w:r>
      <w:r w:rsidR="00F56FD1">
        <w:t>Markera gruppen och klicka på plustecknet</w:t>
      </w:r>
      <w:r w:rsidR="00040491">
        <w:br/>
      </w:r>
      <w:r w:rsidR="00F56FD1">
        <w:rPr>
          <w:noProof/>
        </w:rPr>
        <w:drawing>
          <wp:inline distT="0" distB="0" distL="0" distR="0" wp14:anchorId="4C8DC22B" wp14:editId="755EC349">
            <wp:extent cx="1981200" cy="1657350"/>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657350"/>
                    </a:xfrm>
                    <a:prstGeom prst="rect">
                      <a:avLst/>
                    </a:prstGeom>
                    <a:noFill/>
                    <a:ln>
                      <a:noFill/>
                    </a:ln>
                  </pic:spPr>
                </pic:pic>
              </a:graphicData>
            </a:graphic>
          </wp:inline>
        </w:drawing>
      </w:r>
      <w:r w:rsidR="00EB1AF2">
        <w:br/>
      </w:r>
    </w:p>
    <w:p w:rsidR="00022389" w:rsidRPr="009F1472" w:rsidRDefault="00022389" w:rsidP="00377BBD">
      <w:pPr>
        <w:pStyle w:val="Brdtext1"/>
        <w:numPr>
          <w:ilvl w:val="0"/>
          <w:numId w:val="8"/>
        </w:numPr>
        <w:ind w:left="426" w:hanging="426"/>
      </w:pPr>
      <w:r w:rsidRPr="009F1472">
        <w:t>Spara</w:t>
      </w:r>
      <w:r>
        <w:t xml:space="preserve"> </w:t>
      </w:r>
      <w:r w:rsidR="00040491">
        <w:t>under</w:t>
      </w:r>
      <w:r>
        <w:t>gruppen genom att klicka på den gröna bocken i övre högra hörnet av inmatningsarean.</w:t>
      </w:r>
    </w:p>
    <w:p w:rsidR="00EB1AF2" w:rsidRDefault="00EB1AF2">
      <w:pPr>
        <w:rPr>
          <w:rFonts w:ascii="Palatino Linotype" w:hAnsi="Palatino Linotype"/>
        </w:rPr>
      </w:pPr>
      <w:r>
        <w:rPr>
          <w:b/>
          <w:bCs/>
        </w:rPr>
        <w:br w:type="page"/>
      </w:r>
    </w:p>
    <w:p w:rsidR="00384F5A" w:rsidRDefault="00384F5A" w:rsidP="00384F5A">
      <w:pPr>
        <w:pStyle w:val="Styckerubrik"/>
      </w:pPr>
      <w:bookmarkStart w:id="6" w:name="_Toc320256466"/>
      <w:r>
        <w:lastRenderedPageBreak/>
        <w:t>Skapa utrustning</w:t>
      </w:r>
      <w:bookmarkEnd w:id="6"/>
    </w:p>
    <w:p w:rsidR="008C59D9" w:rsidRDefault="00D00BFA" w:rsidP="008C59D9">
      <w:pPr>
        <w:pStyle w:val="Brdtext1"/>
      </w:pPr>
      <w:r>
        <w:t xml:space="preserve">För att skapa </w:t>
      </w:r>
      <w:r w:rsidR="008C59D9">
        <w:t>utrustning gör du så här:</w:t>
      </w:r>
    </w:p>
    <w:p w:rsidR="008C59D9" w:rsidRDefault="008C59D9" w:rsidP="00DC109B">
      <w:pPr>
        <w:pStyle w:val="Brdtext1"/>
        <w:numPr>
          <w:ilvl w:val="0"/>
          <w:numId w:val="12"/>
        </w:numPr>
      </w:pPr>
      <w:r>
        <w:t xml:space="preserve">Högerklicka på typen </w:t>
      </w:r>
      <w:r>
        <w:rPr>
          <w:i/>
        </w:rPr>
        <w:t>Utrustning</w:t>
      </w:r>
      <w:r>
        <w:t xml:space="preserve"> i valdalistan under kalendern och välj </w:t>
      </w:r>
      <w:r>
        <w:rPr>
          <w:i/>
        </w:rPr>
        <w:t>Ny Utrustnin</w:t>
      </w:r>
      <w:r w:rsidR="00EB1AF2">
        <w:rPr>
          <w:i/>
        </w:rPr>
        <w:t>g</w:t>
      </w:r>
      <w:r>
        <w:br/>
      </w:r>
      <w:r>
        <w:rPr>
          <w:i/>
          <w:noProof/>
        </w:rPr>
        <w:drawing>
          <wp:inline distT="0" distB="0" distL="0" distR="0" wp14:anchorId="19746603" wp14:editId="217A4B6C">
            <wp:extent cx="1713600" cy="15480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3600" cy="1548000"/>
                    </a:xfrm>
                    <a:prstGeom prst="rect">
                      <a:avLst/>
                    </a:prstGeom>
                    <a:noFill/>
                    <a:ln>
                      <a:noFill/>
                    </a:ln>
                  </pic:spPr>
                </pic:pic>
              </a:graphicData>
            </a:graphic>
          </wp:inline>
        </w:drawing>
      </w:r>
      <w:r>
        <w:rPr>
          <w:i/>
        </w:rPr>
        <w:br/>
      </w:r>
      <w:r>
        <w:rPr>
          <w:i/>
        </w:rPr>
        <w:br/>
      </w:r>
      <w:r>
        <w:t>Nu visas inmatningsarean för objekt till höger om kalendern.</w:t>
      </w:r>
      <w:r>
        <w:br/>
      </w:r>
      <w:r>
        <w:rPr>
          <w:noProof/>
        </w:rPr>
        <w:drawing>
          <wp:inline distT="0" distB="0" distL="0" distR="0" wp14:anchorId="6BAC28E7" wp14:editId="46AA0860">
            <wp:extent cx="1807200" cy="21816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7200" cy="2181600"/>
                    </a:xfrm>
                    <a:prstGeom prst="rect">
                      <a:avLst/>
                    </a:prstGeom>
                  </pic:spPr>
                </pic:pic>
              </a:graphicData>
            </a:graphic>
          </wp:inline>
        </w:drawing>
      </w:r>
      <w:r>
        <w:br/>
      </w:r>
    </w:p>
    <w:p w:rsidR="008C59D9" w:rsidRPr="004B415D" w:rsidRDefault="008C59D9" w:rsidP="00DC109B">
      <w:pPr>
        <w:pStyle w:val="Brdtext1"/>
        <w:numPr>
          <w:ilvl w:val="0"/>
          <w:numId w:val="12"/>
        </w:numPr>
        <w:ind w:left="426" w:hanging="426"/>
      </w:pPr>
      <w:r>
        <w:t xml:space="preserve">Mata in signatur och namn, dessa är obligatoriska fält. Du kan dessutom mata in en kommentar. </w:t>
      </w:r>
    </w:p>
    <w:p w:rsidR="008C59D9" w:rsidRPr="009F1472" w:rsidRDefault="008C59D9" w:rsidP="00DC109B">
      <w:pPr>
        <w:pStyle w:val="Brdtext1"/>
        <w:numPr>
          <w:ilvl w:val="0"/>
          <w:numId w:val="12"/>
        </w:numPr>
        <w:ind w:left="426" w:hanging="426"/>
      </w:pPr>
      <w:r w:rsidRPr="009F1472">
        <w:t>Spara</w:t>
      </w:r>
      <w:r>
        <w:t xml:space="preserve"> utrustningen genom att klicka på den gröna bocken i </w:t>
      </w:r>
      <w:r w:rsidR="002F5B23">
        <w:t xml:space="preserve">övre </w:t>
      </w:r>
      <w:r>
        <w:t>högra hörnet av inmatningsarean.</w:t>
      </w:r>
    </w:p>
    <w:p w:rsidR="008C59D9" w:rsidRDefault="008C59D9" w:rsidP="008C59D9">
      <w:pPr>
        <w:pStyle w:val="Brdtext1"/>
      </w:pPr>
    </w:p>
    <w:p w:rsidR="008C59D9" w:rsidRDefault="008C59D9" w:rsidP="008C59D9">
      <w:pPr>
        <w:pStyle w:val="Brdtext1"/>
      </w:pPr>
    </w:p>
    <w:p w:rsidR="008C59D9" w:rsidRDefault="008C59D9" w:rsidP="008C59D9">
      <w:pPr>
        <w:pStyle w:val="Brdtext1"/>
      </w:pPr>
    </w:p>
    <w:p w:rsidR="008C59D9" w:rsidRDefault="008C59D9" w:rsidP="008C59D9">
      <w:pPr>
        <w:pStyle w:val="Brdtext1"/>
      </w:pPr>
    </w:p>
    <w:p w:rsidR="008C59D9" w:rsidRPr="008C59D9" w:rsidRDefault="008C59D9" w:rsidP="008C59D9">
      <w:pPr>
        <w:pStyle w:val="Brdtext1"/>
      </w:pPr>
    </w:p>
    <w:p w:rsidR="00065BE6" w:rsidRDefault="001F0A7E" w:rsidP="001F0A7E">
      <w:pPr>
        <w:pStyle w:val="Styckerubrik"/>
      </w:pPr>
      <w:bookmarkStart w:id="7" w:name="_Toc320256467"/>
      <w:r>
        <w:lastRenderedPageBreak/>
        <w:t>Ändra existerande objekt</w:t>
      </w:r>
      <w:bookmarkEnd w:id="7"/>
    </w:p>
    <w:p w:rsidR="005066C2" w:rsidRDefault="005066C2" w:rsidP="005066C2">
      <w:pPr>
        <w:pStyle w:val="Brdtext1"/>
      </w:pPr>
      <w:r>
        <w:t xml:space="preserve">För att ändra någon egenskap (t.ex. signatur eller namn) för ett objekt </w:t>
      </w:r>
      <w:r w:rsidR="00E44DAD">
        <w:t xml:space="preserve">som redan existerar </w:t>
      </w:r>
      <w:r>
        <w:t>gör du så här:</w:t>
      </w:r>
    </w:p>
    <w:p w:rsidR="005066C2" w:rsidRDefault="005066C2" w:rsidP="005066C2">
      <w:pPr>
        <w:pStyle w:val="Brdtext1"/>
        <w:numPr>
          <w:ilvl w:val="0"/>
          <w:numId w:val="9"/>
        </w:numPr>
        <w:ind w:left="426" w:hanging="426"/>
      </w:pPr>
      <w:r>
        <w:t xml:space="preserve">Dubbelklicka på objektet i tillgängligalistan eller i valdalistan. </w:t>
      </w:r>
    </w:p>
    <w:p w:rsidR="00E44DAD" w:rsidRDefault="005066C2" w:rsidP="00E44DAD">
      <w:pPr>
        <w:pStyle w:val="Brdtext1"/>
        <w:numPr>
          <w:ilvl w:val="0"/>
          <w:numId w:val="9"/>
        </w:numPr>
        <w:ind w:left="426" w:hanging="426"/>
      </w:pPr>
      <w:r>
        <w:t>Ändra objektets uppgifter på samma sätt som när du skapar nya objekt.</w:t>
      </w:r>
    </w:p>
    <w:p w:rsidR="005066C2" w:rsidRDefault="005066C2" w:rsidP="00E44DAD">
      <w:pPr>
        <w:pStyle w:val="Brdtext1"/>
        <w:numPr>
          <w:ilvl w:val="0"/>
          <w:numId w:val="9"/>
        </w:numPr>
        <w:ind w:left="426" w:hanging="426"/>
      </w:pPr>
      <w:r>
        <w:t>Spara ändringarna genom att</w:t>
      </w:r>
      <w:r w:rsidR="00E44DAD">
        <w:t xml:space="preserve"> klicka på den gröna bocken i övre högra hörnet av inmatningsarean.</w:t>
      </w:r>
    </w:p>
    <w:p w:rsidR="002009BC" w:rsidRDefault="00E44DAD" w:rsidP="00E44DAD">
      <w:pPr>
        <w:pStyle w:val="Brdtext1"/>
      </w:pPr>
      <w:r>
        <w:t>Observera att du endast kan ändra obj</w:t>
      </w:r>
      <w:r w:rsidR="001D5111">
        <w:t>ekt som tillhör din institution och som du eller andra användare på din institution har skapat.</w:t>
      </w:r>
    </w:p>
    <w:p w:rsidR="002009BC" w:rsidRPr="005066C2" w:rsidRDefault="002009BC" w:rsidP="00E44DAD">
      <w:pPr>
        <w:pStyle w:val="Brdtext1"/>
      </w:pPr>
    </w:p>
    <w:p w:rsidR="00C2223A" w:rsidRDefault="00DA1578" w:rsidP="00C2223A">
      <w:pPr>
        <w:pStyle w:val="Styckerubrik"/>
      </w:pPr>
      <w:bookmarkStart w:id="8" w:name="_Toc320256468"/>
      <w:r>
        <w:t>Inaktivera</w:t>
      </w:r>
      <w:r w:rsidR="00C2223A">
        <w:t xml:space="preserve"> objekt</w:t>
      </w:r>
      <w:bookmarkEnd w:id="8"/>
    </w:p>
    <w:p w:rsidR="00C2223A" w:rsidRDefault="00C2223A" w:rsidP="00C2223A">
      <w:pPr>
        <w:pStyle w:val="Brdtext1"/>
      </w:pPr>
      <w:r>
        <w:t xml:space="preserve">Du kan inte radera objekt i TimeEdit, inte ens objekt som du själv skapat. Du kan däremot </w:t>
      </w:r>
      <w:r w:rsidR="00DA1578">
        <w:t>inaktivera</w:t>
      </w:r>
      <w:r>
        <w:t xml:space="preserve"> </w:t>
      </w:r>
      <w:r w:rsidR="001D5111">
        <w:t>dem</w:t>
      </w:r>
      <w:r>
        <w:t xml:space="preserve"> och de syns då inte på webben. De syns inte heller i klienten om man inte särskilt anger att man vill se inaktiva objekt.</w:t>
      </w:r>
    </w:p>
    <w:p w:rsidR="00C2223A" w:rsidRPr="007324D7" w:rsidRDefault="00C2223A" w:rsidP="00C2223A">
      <w:pPr>
        <w:pStyle w:val="Brdtext1"/>
        <w:rPr>
          <w:i/>
        </w:rPr>
      </w:pPr>
      <w:r>
        <w:t xml:space="preserve">För att </w:t>
      </w:r>
      <w:r w:rsidR="00DA1578">
        <w:t>inaktivera</w:t>
      </w:r>
      <w:r>
        <w:t xml:space="preserve"> ett objekt följer du instruktionerna ovan för att ändra ett existerande objekt.</w:t>
      </w:r>
      <w:r w:rsidR="007324D7">
        <w:t xml:space="preserve"> Innan du sparar objektet kryssar du ur kryssrutan </w:t>
      </w:r>
      <w:r w:rsidR="007324D7">
        <w:rPr>
          <w:i/>
        </w:rPr>
        <w:t>Aktiv.</w:t>
      </w:r>
      <w:r w:rsidR="00DA1578">
        <w:t xml:space="preserve"> Därefter sparar du objektet och det är nu inaktivt.</w:t>
      </w:r>
      <w:r w:rsidR="007324D7">
        <w:rPr>
          <w:i/>
        </w:rPr>
        <w:br/>
      </w:r>
      <w:r w:rsidR="007324D7">
        <w:rPr>
          <w:i/>
          <w:noProof/>
        </w:rPr>
        <w:drawing>
          <wp:inline distT="0" distB="0" distL="0" distR="0" wp14:anchorId="1FC7FDB4" wp14:editId="565CB64F">
            <wp:extent cx="1666800" cy="2408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00" cy="2408400"/>
                    </a:xfrm>
                    <a:prstGeom prst="rect">
                      <a:avLst/>
                    </a:prstGeom>
                    <a:noFill/>
                    <a:ln>
                      <a:noFill/>
                    </a:ln>
                  </pic:spPr>
                </pic:pic>
              </a:graphicData>
            </a:graphic>
          </wp:inline>
        </w:drawing>
      </w:r>
    </w:p>
    <w:p w:rsidR="000B6C7B" w:rsidRDefault="000B6C7B">
      <w:pPr>
        <w:rPr>
          <w:rFonts w:ascii="Palatino Linotype" w:hAnsi="Palatino Linotype"/>
          <w:b/>
        </w:rPr>
      </w:pPr>
      <w:r>
        <w:rPr>
          <w:b/>
        </w:rPr>
        <w:br w:type="page"/>
      </w:r>
    </w:p>
    <w:p w:rsidR="009F1472" w:rsidRPr="009F1472" w:rsidRDefault="009F1472" w:rsidP="0057068A">
      <w:pPr>
        <w:pStyle w:val="Styckerubrik"/>
      </w:pPr>
      <w:bookmarkStart w:id="9" w:name="_Toc320256469"/>
      <w:r w:rsidRPr="009F1472">
        <w:lastRenderedPageBreak/>
        <w:t>Skapa relationer mellan objekt</w:t>
      </w:r>
      <w:bookmarkEnd w:id="9"/>
    </w:p>
    <w:p w:rsidR="001D5111" w:rsidRDefault="00F454B0" w:rsidP="00F665AE">
      <w:pPr>
        <w:pStyle w:val="Brdtext1"/>
      </w:pPr>
      <w:r>
        <w:t xml:space="preserve">Man kan skapa relationer mellan objekt av olika typ i TimeEdit. </w:t>
      </w:r>
      <w:r w:rsidR="005E6A8A">
        <w:t xml:space="preserve">Om det finns en relation mellan två objekt och ett av objekten finns i valdalistan kommer det andra objektet att visas bland de första objekten i tillgängligalistan. </w:t>
      </w:r>
    </w:p>
    <w:p w:rsidR="005D72AD" w:rsidRDefault="005E6A8A" w:rsidP="00F665AE">
      <w:pPr>
        <w:pStyle w:val="Brdtext1"/>
      </w:pPr>
      <w:r>
        <w:t xml:space="preserve">Det är inte alltid nödvändigt att skapa relationer mellan </w:t>
      </w:r>
      <w:r w:rsidR="00EC55D3">
        <w:t xml:space="preserve">objekt manuellt i TimeEdit eftersom TimeEdit </w:t>
      </w:r>
      <w:r w:rsidR="001D5111">
        <w:t>automatiskt</w:t>
      </w:r>
      <w:r w:rsidR="00EC55D3">
        <w:t xml:space="preserve"> håller reda på vilka objekt som ofta bokas tillsammans och försöker visa ofta bokade objekt överst i tillgängligalistan även om inga relationer finns.</w:t>
      </w:r>
      <w:r w:rsidR="001D5111">
        <w:t xml:space="preserve"> </w:t>
      </w:r>
    </w:p>
    <w:p w:rsidR="00EA7CB3" w:rsidRDefault="00EA7CB3" w:rsidP="00F665AE">
      <w:pPr>
        <w:pStyle w:val="Brdtext1"/>
      </w:pPr>
      <w:r>
        <w:t>Du kan skapa relationer mellan objekt antingen när du sk</w:t>
      </w:r>
      <w:r w:rsidR="001D5111">
        <w:t>apar objektet eller i efterhand gnom att modifiera objektet enligt instruktionerna tidigare i detta dokument.</w:t>
      </w:r>
    </w:p>
    <w:p w:rsidR="00D53A3A" w:rsidRDefault="00462794" w:rsidP="00F665AE">
      <w:pPr>
        <w:pStyle w:val="Brdtext1"/>
      </w:pPr>
      <w:r>
        <w:t>För att skapa en relation från ett objekt till ett annat gör du så här:</w:t>
      </w:r>
    </w:p>
    <w:p w:rsidR="00476736" w:rsidRDefault="00476736" w:rsidP="00476736">
      <w:pPr>
        <w:pStyle w:val="Brdtext1"/>
        <w:numPr>
          <w:ilvl w:val="0"/>
          <w:numId w:val="10"/>
        </w:numPr>
        <w:ind w:left="284" w:hanging="284"/>
      </w:pPr>
      <w:r>
        <w:t>Följ instruktionerna för att skapa ett nytt objekt eller ändra ett existerande objekt. Spara inte objektet än.</w:t>
      </w:r>
    </w:p>
    <w:p w:rsidR="00476736" w:rsidRDefault="00F26C9E" w:rsidP="00476736">
      <w:pPr>
        <w:pStyle w:val="Brdtext1"/>
        <w:numPr>
          <w:ilvl w:val="0"/>
          <w:numId w:val="10"/>
        </w:numPr>
        <w:ind w:left="284" w:hanging="284"/>
      </w:pPr>
      <w:r>
        <w:t xml:space="preserve">Klicka på rubriken </w:t>
      </w:r>
      <w:r w:rsidR="00CE66D2">
        <w:rPr>
          <w:i/>
        </w:rPr>
        <w:t>Relationer</w:t>
      </w:r>
      <w:r w:rsidR="00CE66D2">
        <w:t xml:space="preserve"> för att expandera den.</w:t>
      </w:r>
      <w:r>
        <w:br/>
      </w:r>
      <w:r>
        <w:rPr>
          <w:noProof/>
        </w:rPr>
        <w:drawing>
          <wp:inline distT="0" distB="0" distL="0" distR="0">
            <wp:extent cx="1846800" cy="3614400"/>
            <wp:effectExtent l="0" t="0" r="127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6800" cy="3614400"/>
                    </a:xfrm>
                    <a:prstGeom prst="rect">
                      <a:avLst/>
                    </a:prstGeom>
                    <a:noFill/>
                    <a:ln>
                      <a:noFill/>
                    </a:ln>
                  </pic:spPr>
                </pic:pic>
              </a:graphicData>
            </a:graphic>
          </wp:inline>
        </w:drawing>
      </w:r>
      <w:r w:rsidR="00EB1AF2">
        <w:br/>
      </w:r>
    </w:p>
    <w:p w:rsidR="006C5C8B" w:rsidRDefault="006C5C8B" w:rsidP="00476736">
      <w:pPr>
        <w:pStyle w:val="Brdtext1"/>
        <w:numPr>
          <w:ilvl w:val="0"/>
          <w:numId w:val="10"/>
        </w:numPr>
        <w:ind w:left="284" w:hanging="284"/>
      </w:pPr>
      <w:r>
        <w:lastRenderedPageBreak/>
        <w:t>Välj den typ av objekt du vill skapa relation till i menyn ovanför listan.</w:t>
      </w:r>
      <w:r w:rsidR="00F24497">
        <w:br/>
      </w:r>
      <w:r w:rsidR="00F24497">
        <w:rPr>
          <w:noProof/>
        </w:rPr>
        <w:drawing>
          <wp:inline distT="0" distB="0" distL="0" distR="0" wp14:anchorId="111970C2" wp14:editId="18078577">
            <wp:extent cx="1663200" cy="150120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3200" cy="1501200"/>
                    </a:xfrm>
                    <a:prstGeom prst="rect">
                      <a:avLst/>
                    </a:prstGeom>
                    <a:noFill/>
                    <a:ln>
                      <a:noFill/>
                    </a:ln>
                  </pic:spPr>
                </pic:pic>
              </a:graphicData>
            </a:graphic>
          </wp:inline>
        </w:drawing>
      </w:r>
    </w:p>
    <w:p w:rsidR="00F26C9E" w:rsidRDefault="006C5C8B" w:rsidP="00476736">
      <w:pPr>
        <w:pStyle w:val="Brdtext1"/>
        <w:numPr>
          <w:ilvl w:val="0"/>
          <w:numId w:val="10"/>
        </w:numPr>
        <w:ind w:left="284" w:hanging="284"/>
      </w:pPr>
      <w:r>
        <w:t>Kli</w:t>
      </w:r>
      <w:r w:rsidR="00EB1AF2">
        <w:t>cka på plustecknet under listan</w:t>
      </w:r>
      <w:r>
        <w:br/>
      </w:r>
      <w:r>
        <w:rPr>
          <w:noProof/>
        </w:rPr>
        <w:drawing>
          <wp:inline distT="0" distB="0" distL="0" distR="0" wp14:anchorId="7397E88A" wp14:editId="25C0ECD2">
            <wp:extent cx="2419200" cy="38736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9200" cy="3873600"/>
                    </a:xfrm>
                    <a:prstGeom prst="rect">
                      <a:avLst/>
                    </a:prstGeom>
                    <a:noFill/>
                    <a:ln>
                      <a:noFill/>
                    </a:ln>
                  </pic:spPr>
                </pic:pic>
              </a:graphicData>
            </a:graphic>
          </wp:inline>
        </w:drawing>
      </w:r>
      <w:r w:rsidR="001D5111">
        <w:br/>
      </w:r>
      <w:r w:rsidR="00EB1AF2">
        <w:br/>
      </w:r>
      <w:r>
        <w:t>Nu visas ytterligare en lista under den föregående.</w:t>
      </w:r>
      <w:r>
        <w:br/>
      </w:r>
      <w:r w:rsidR="00F24497">
        <w:rPr>
          <w:noProof/>
        </w:rPr>
        <w:drawing>
          <wp:inline distT="0" distB="0" distL="0" distR="0" wp14:anchorId="754A0356" wp14:editId="336EEC49">
            <wp:extent cx="1562400" cy="221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62400" cy="2214000"/>
                    </a:xfrm>
                    <a:prstGeom prst="rect">
                      <a:avLst/>
                    </a:prstGeom>
                  </pic:spPr>
                </pic:pic>
              </a:graphicData>
            </a:graphic>
          </wp:inline>
        </w:drawing>
      </w:r>
      <w:r w:rsidR="00EB1AF2">
        <w:br/>
      </w:r>
    </w:p>
    <w:p w:rsidR="00F26C9E" w:rsidRDefault="00F24497" w:rsidP="00F24497">
      <w:pPr>
        <w:pStyle w:val="Brdtext1"/>
        <w:numPr>
          <w:ilvl w:val="0"/>
          <w:numId w:val="10"/>
        </w:numPr>
        <w:ind w:left="284" w:hanging="284"/>
      </w:pPr>
      <w:r>
        <w:lastRenderedPageBreak/>
        <w:t>Bläddra till eller sök fram det objekt du vill skapa relation till och dubbelklicka på det för att lä</w:t>
      </w:r>
      <w:r w:rsidR="00EB1AF2">
        <w:t>gga till det i den övre listan.</w:t>
      </w:r>
      <w:r>
        <w:br/>
      </w:r>
      <w:r w:rsidR="001664A4">
        <w:rPr>
          <w:noProof/>
        </w:rPr>
        <w:drawing>
          <wp:inline distT="0" distB="0" distL="0" distR="0">
            <wp:extent cx="1587600" cy="223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7600" cy="2232000"/>
                    </a:xfrm>
                    <a:prstGeom prst="rect">
                      <a:avLst/>
                    </a:prstGeom>
                    <a:noFill/>
                    <a:ln>
                      <a:noFill/>
                    </a:ln>
                  </pic:spPr>
                </pic:pic>
              </a:graphicData>
            </a:graphic>
          </wp:inline>
        </w:drawing>
      </w:r>
      <w:r>
        <w:br/>
      </w:r>
    </w:p>
    <w:p w:rsidR="00F26C9E" w:rsidRDefault="00F24497" w:rsidP="00476736">
      <w:pPr>
        <w:pStyle w:val="Brdtext1"/>
        <w:numPr>
          <w:ilvl w:val="0"/>
          <w:numId w:val="10"/>
        </w:numPr>
        <w:ind w:left="284" w:hanging="284"/>
      </w:pPr>
      <w:r>
        <w:t>Upprepa punkt 5 om du vill skapa relation till flera objekt.</w:t>
      </w:r>
    </w:p>
    <w:p w:rsidR="000834F6" w:rsidRPr="00CB1352" w:rsidRDefault="00F24497" w:rsidP="00F665AE">
      <w:pPr>
        <w:pStyle w:val="Brdtext1"/>
        <w:numPr>
          <w:ilvl w:val="0"/>
          <w:numId w:val="10"/>
        </w:numPr>
        <w:ind w:left="284" w:hanging="284"/>
      </w:pPr>
      <w:r>
        <w:t>Spara objektet genom att klicka på den gröna bocken i övre högra hörnet av inmatningsarean.</w:t>
      </w:r>
    </w:p>
    <w:sectPr w:rsidR="000834F6" w:rsidRPr="00CB1352" w:rsidSect="00746B26">
      <w:footerReference w:type="defaul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5B" w:rsidRDefault="0085405B" w:rsidP="00C43535">
      <w:pPr>
        <w:spacing w:after="0" w:line="240" w:lineRule="auto"/>
      </w:pPr>
      <w:r>
        <w:separator/>
      </w:r>
    </w:p>
  </w:endnote>
  <w:endnote w:type="continuationSeparator" w:id="0">
    <w:p w:rsidR="0085405B" w:rsidRDefault="0085405B" w:rsidP="00C4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393"/>
      <w:docPartObj>
        <w:docPartGallery w:val="Page Numbers (Bottom of Page)"/>
        <w:docPartUnique/>
      </w:docPartObj>
    </w:sdtPr>
    <w:sdtEndPr/>
    <w:sdtContent>
      <w:p w:rsidR="00C43535" w:rsidRDefault="00106C27">
        <w:pPr>
          <w:pStyle w:val="Sidfot"/>
          <w:jc w:val="center"/>
        </w:pPr>
        <w:r>
          <w:fldChar w:fldCharType="begin"/>
        </w:r>
        <w:r>
          <w:instrText xml:space="preserve"> PAGE   \* MERGEFORMAT </w:instrText>
        </w:r>
        <w:r>
          <w:fldChar w:fldCharType="separate"/>
        </w:r>
        <w:r w:rsidR="00F56FD1">
          <w:rPr>
            <w:noProof/>
          </w:rPr>
          <w:t>12</w:t>
        </w:r>
        <w:r>
          <w:rPr>
            <w:noProof/>
          </w:rPr>
          <w:fldChar w:fldCharType="end"/>
        </w:r>
      </w:p>
    </w:sdtContent>
  </w:sdt>
  <w:p w:rsidR="00C43535" w:rsidRDefault="00C435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33" w:rsidRPr="00DE0733" w:rsidRDefault="0093472C" w:rsidP="00DE0733">
    <w:pPr>
      <w:pStyle w:val="Sidfot"/>
      <w:jc w:val="right"/>
      <w:rPr>
        <w:rFonts w:ascii="Palatino Linotype" w:hAnsi="Palatino Linotype"/>
        <w:i/>
        <w:sz w:val="18"/>
        <w:szCs w:val="18"/>
      </w:rPr>
    </w:pPr>
    <w:r>
      <w:rPr>
        <w:rFonts w:ascii="Palatino Linotype" w:hAnsi="Palatino Linotype"/>
        <w:i/>
        <w:sz w:val="18"/>
        <w:szCs w:val="18"/>
      </w:rPr>
      <w:t>Revision 4</w:t>
    </w:r>
    <w:r w:rsidR="00373F22">
      <w:rPr>
        <w:rFonts w:ascii="Palatino Linotype" w:hAnsi="Palatino Linotype"/>
        <w:i/>
        <w:sz w:val="18"/>
        <w:szCs w:val="18"/>
      </w:rPr>
      <w:t xml:space="preserve"> - </w:t>
    </w:r>
    <w:r>
      <w:rPr>
        <w:rFonts w:ascii="Palatino Linotype" w:hAnsi="Palatino Linotype"/>
        <w:i/>
        <w:sz w:val="18"/>
        <w:szCs w:val="18"/>
      </w:rPr>
      <w:t>2012-03-23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5B" w:rsidRDefault="0085405B" w:rsidP="00C43535">
      <w:pPr>
        <w:spacing w:after="0" w:line="240" w:lineRule="auto"/>
      </w:pPr>
      <w:r>
        <w:separator/>
      </w:r>
    </w:p>
  </w:footnote>
  <w:footnote w:type="continuationSeparator" w:id="0">
    <w:p w:rsidR="0085405B" w:rsidRDefault="0085405B" w:rsidP="00C43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1E"/>
    <w:multiLevelType w:val="hybridMultilevel"/>
    <w:tmpl w:val="697296CC"/>
    <w:lvl w:ilvl="0" w:tplc="308E2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764701"/>
    <w:multiLevelType w:val="hybridMultilevel"/>
    <w:tmpl w:val="491AE6B8"/>
    <w:lvl w:ilvl="0" w:tplc="308E2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C073FBE"/>
    <w:multiLevelType w:val="multilevel"/>
    <w:tmpl w:val="37BEDF78"/>
    <w:lvl w:ilvl="0">
      <w:start w:val="1"/>
      <w:numFmt w:val="decimal"/>
      <w:pStyle w:val="Numbers"/>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bullet"/>
      <w:lvlText w:val=""/>
      <w:lvlJc w:val="left"/>
      <w:pPr>
        <w:ind w:left="932" w:hanging="648"/>
      </w:pPr>
      <w:rPr>
        <w:rFonts w:ascii="Symbol" w:hAnsi="Symbol" w:hint="default"/>
      </w:rPr>
    </w:lvl>
    <w:lvl w:ilvl="4">
      <w:start w:val="1"/>
      <w:numFmt w:val="bullet"/>
      <w:lvlText w:val=""/>
      <w:lvlJc w:val="left"/>
      <w:pPr>
        <w:ind w:left="150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540411"/>
    <w:multiLevelType w:val="hybridMultilevel"/>
    <w:tmpl w:val="697296CC"/>
    <w:lvl w:ilvl="0" w:tplc="308E2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C857BB6"/>
    <w:multiLevelType w:val="hybridMultilevel"/>
    <w:tmpl w:val="B490847C"/>
    <w:lvl w:ilvl="0" w:tplc="2EA27170">
      <w:start w:val="1"/>
      <w:numFmt w:val="bullet"/>
      <w:pStyle w:val="Bullets"/>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69752E7"/>
    <w:multiLevelType w:val="hybridMultilevel"/>
    <w:tmpl w:val="48D09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2C24BE"/>
    <w:multiLevelType w:val="hybridMultilevel"/>
    <w:tmpl w:val="697296CC"/>
    <w:lvl w:ilvl="0" w:tplc="308E2AD4">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48A17CBD"/>
    <w:multiLevelType w:val="hybridMultilevel"/>
    <w:tmpl w:val="6D106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D713A2F"/>
    <w:multiLevelType w:val="hybridMultilevel"/>
    <w:tmpl w:val="5EC05180"/>
    <w:lvl w:ilvl="0" w:tplc="09F2E55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FA820A1"/>
    <w:multiLevelType w:val="hybridMultilevel"/>
    <w:tmpl w:val="697296CC"/>
    <w:lvl w:ilvl="0" w:tplc="308E2AD4">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704134EB"/>
    <w:multiLevelType w:val="hybridMultilevel"/>
    <w:tmpl w:val="D38AD818"/>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1">
    <w:nsid w:val="7A752051"/>
    <w:multiLevelType w:val="hybridMultilevel"/>
    <w:tmpl w:val="C4405024"/>
    <w:lvl w:ilvl="0" w:tplc="F8F0D15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C4E0F1A"/>
    <w:multiLevelType w:val="hybridMultilevel"/>
    <w:tmpl w:val="BE1A5B44"/>
    <w:lvl w:ilvl="0" w:tplc="9C2E2E1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0"/>
  </w:num>
  <w:num w:numId="5">
    <w:abstractNumId w:val="7"/>
  </w:num>
  <w:num w:numId="6">
    <w:abstractNumId w:val="11"/>
  </w:num>
  <w:num w:numId="7">
    <w:abstractNumId w:val="3"/>
  </w:num>
  <w:num w:numId="8">
    <w:abstractNumId w:val="0"/>
  </w:num>
  <w:num w:numId="9">
    <w:abstractNumId w:val="1"/>
  </w:num>
  <w:num w:numId="10">
    <w:abstractNumId w:val="8"/>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AE"/>
    <w:rsid w:val="00022389"/>
    <w:rsid w:val="00040491"/>
    <w:rsid w:val="00054CA7"/>
    <w:rsid w:val="00063146"/>
    <w:rsid w:val="00065BE6"/>
    <w:rsid w:val="00067157"/>
    <w:rsid w:val="000834F6"/>
    <w:rsid w:val="00096434"/>
    <w:rsid w:val="000B3CF4"/>
    <w:rsid w:val="000B6C7B"/>
    <w:rsid w:val="000E351F"/>
    <w:rsid w:val="000E58C8"/>
    <w:rsid w:val="000F5F4D"/>
    <w:rsid w:val="001028D5"/>
    <w:rsid w:val="00106C27"/>
    <w:rsid w:val="001465A0"/>
    <w:rsid w:val="001664A4"/>
    <w:rsid w:val="001A6BBE"/>
    <w:rsid w:val="001B6A6B"/>
    <w:rsid w:val="001B7538"/>
    <w:rsid w:val="001C3394"/>
    <w:rsid w:val="001D5111"/>
    <w:rsid w:val="001F0A7E"/>
    <w:rsid w:val="002009BC"/>
    <w:rsid w:val="00207611"/>
    <w:rsid w:val="00221819"/>
    <w:rsid w:val="0027691B"/>
    <w:rsid w:val="002B296B"/>
    <w:rsid w:val="002C1DCC"/>
    <w:rsid w:val="002D1B8B"/>
    <w:rsid w:val="002D2E91"/>
    <w:rsid w:val="002F5B23"/>
    <w:rsid w:val="0030336C"/>
    <w:rsid w:val="00303657"/>
    <w:rsid w:val="003070A7"/>
    <w:rsid w:val="00307256"/>
    <w:rsid w:val="00321368"/>
    <w:rsid w:val="00352C71"/>
    <w:rsid w:val="003624E5"/>
    <w:rsid w:val="00373F22"/>
    <w:rsid w:val="003749F8"/>
    <w:rsid w:val="00377BBD"/>
    <w:rsid w:val="00384F5A"/>
    <w:rsid w:val="003A72D4"/>
    <w:rsid w:val="003C5E95"/>
    <w:rsid w:val="003F5C77"/>
    <w:rsid w:val="003F77B4"/>
    <w:rsid w:val="0040235C"/>
    <w:rsid w:val="00425C31"/>
    <w:rsid w:val="004263FF"/>
    <w:rsid w:val="00462794"/>
    <w:rsid w:val="00476736"/>
    <w:rsid w:val="004926E9"/>
    <w:rsid w:val="004B415D"/>
    <w:rsid w:val="005066C2"/>
    <w:rsid w:val="00530832"/>
    <w:rsid w:val="00547762"/>
    <w:rsid w:val="00566D03"/>
    <w:rsid w:val="0057068A"/>
    <w:rsid w:val="00574A00"/>
    <w:rsid w:val="005D0D65"/>
    <w:rsid w:val="005D72AD"/>
    <w:rsid w:val="005E6A8A"/>
    <w:rsid w:val="005F4CF0"/>
    <w:rsid w:val="00605533"/>
    <w:rsid w:val="0060749F"/>
    <w:rsid w:val="006375D9"/>
    <w:rsid w:val="006678D2"/>
    <w:rsid w:val="006C5C8B"/>
    <w:rsid w:val="006D1E6E"/>
    <w:rsid w:val="00701035"/>
    <w:rsid w:val="007074B4"/>
    <w:rsid w:val="007261CC"/>
    <w:rsid w:val="007324D7"/>
    <w:rsid w:val="00746B26"/>
    <w:rsid w:val="00771C88"/>
    <w:rsid w:val="00776C0C"/>
    <w:rsid w:val="007D5D1C"/>
    <w:rsid w:val="007E2E2E"/>
    <w:rsid w:val="008106A6"/>
    <w:rsid w:val="0085405B"/>
    <w:rsid w:val="00870143"/>
    <w:rsid w:val="00874AF7"/>
    <w:rsid w:val="008A0226"/>
    <w:rsid w:val="008A4B7A"/>
    <w:rsid w:val="008C59D9"/>
    <w:rsid w:val="008D7B87"/>
    <w:rsid w:val="008E0DAF"/>
    <w:rsid w:val="00900AE0"/>
    <w:rsid w:val="00924541"/>
    <w:rsid w:val="0093472C"/>
    <w:rsid w:val="009514B1"/>
    <w:rsid w:val="009932CA"/>
    <w:rsid w:val="009B1117"/>
    <w:rsid w:val="009B5DC4"/>
    <w:rsid w:val="009D0E90"/>
    <w:rsid w:val="009E6E78"/>
    <w:rsid w:val="009F1472"/>
    <w:rsid w:val="00A0129C"/>
    <w:rsid w:val="00A214C4"/>
    <w:rsid w:val="00A24D4D"/>
    <w:rsid w:val="00A7414C"/>
    <w:rsid w:val="00A824E6"/>
    <w:rsid w:val="00AB5198"/>
    <w:rsid w:val="00AE3BC0"/>
    <w:rsid w:val="00AE788F"/>
    <w:rsid w:val="00B019D9"/>
    <w:rsid w:val="00B418F2"/>
    <w:rsid w:val="00B47D27"/>
    <w:rsid w:val="00B654FA"/>
    <w:rsid w:val="00B75CD2"/>
    <w:rsid w:val="00B8178C"/>
    <w:rsid w:val="00BB10AD"/>
    <w:rsid w:val="00C00C7F"/>
    <w:rsid w:val="00C1532C"/>
    <w:rsid w:val="00C20EEA"/>
    <w:rsid w:val="00C2223A"/>
    <w:rsid w:val="00C36343"/>
    <w:rsid w:val="00C43535"/>
    <w:rsid w:val="00C53EFE"/>
    <w:rsid w:val="00CB1352"/>
    <w:rsid w:val="00CE66D2"/>
    <w:rsid w:val="00D00BFA"/>
    <w:rsid w:val="00D2191B"/>
    <w:rsid w:val="00D501B8"/>
    <w:rsid w:val="00D53A3A"/>
    <w:rsid w:val="00D61F43"/>
    <w:rsid w:val="00D71011"/>
    <w:rsid w:val="00D76025"/>
    <w:rsid w:val="00D837F9"/>
    <w:rsid w:val="00DA1578"/>
    <w:rsid w:val="00DB21D3"/>
    <w:rsid w:val="00DC109B"/>
    <w:rsid w:val="00DE0733"/>
    <w:rsid w:val="00DE49DC"/>
    <w:rsid w:val="00E24DBC"/>
    <w:rsid w:val="00E32230"/>
    <w:rsid w:val="00E367E7"/>
    <w:rsid w:val="00E44DAD"/>
    <w:rsid w:val="00E506F9"/>
    <w:rsid w:val="00E73B63"/>
    <w:rsid w:val="00E84901"/>
    <w:rsid w:val="00E85A5F"/>
    <w:rsid w:val="00EA7CB3"/>
    <w:rsid w:val="00EB134E"/>
    <w:rsid w:val="00EB1AF2"/>
    <w:rsid w:val="00EC55D3"/>
    <w:rsid w:val="00ED7495"/>
    <w:rsid w:val="00EE0579"/>
    <w:rsid w:val="00EE78B4"/>
    <w:rsid w:val="00F0126D"/>
    <w:rsid w:val="00F05F7A"/>
    <w:rsid w:val="00F24497"/>
    <w:rsid w:val="00F26C9E"/>
    <w:rsid w:val="00F454B0"/>
    <w:rsid w:val="00F56FD1"/>
    <w:rsid w:val="00F665AE"/>
    <w:rsid w:val="00FF2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link w:val="Rubrik1Char"/>
    <w:uiPriority w:val="9"/>
    <w:qFormat/>
    <w:rsid w:val="00207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07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07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35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3535"/>
  </w:style>
  <w:style w:type="paragraph" w:styleId="Sidfot">
    <w:name w:val="footer"/>
    <w:basedOn w:val="Normal"/>
    <w:link w:val="SidfotChar"/>
    <w:uiPriority w:val="99"/>
    <w:unhideWhenUsed/>
    <w:rsid w:val="00C435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3535"/>
  </w:style>
  <w:style w:type="paragraph" w:customStyle="1" w:styleId="Dokumentrubrik">
    <w:name w:val="Dokumentrubrik"/>
    <w:basedOn w:val="Rubrik1"/>
    <w:next w:val="Revisioner"/>
    <w:link w:val="DokumentrubrikChar"/>
    <w:qFormat/>
    <w:rsid w:val="00207611"/>
    <w:pPr>
      <w:spacing w:before="0" w:after="240"/>
      <w:jc w:val="center"/>
    </w:pPr>
    <w:rPr>
      <w:rFonts w:ascii="Palatino Linotype" w:hAnsi="Palatino Linotype"/>
      <w:color w:val="auto"/>
      <w:sz w:val="32"/>
      <w:szCs w:val="32"/>
    </w:rPr>
  </w:style>
  <w:style w:type="paragraph" w:customStyle="1" w:styleId="Revisioner">
    <w:name w:val="Revisioner"/>
    <w:basedOn w:val="Normal"/>
    <w:next w:val="Styckerubrik"/>
    <w:link w:val="RevisionerChar"/>
    <w:qFormat/>
    <w:rsid w:val="00321368"/>
    <w:rPr>
      <w:rFonts w:ascii="Palatino Linotype" w:hAnsi="Palatino Linotype"/>
      <w:i/>
      <w:sz w:val="18"/>
      <w:szCs w:val="18"/>
    </w:rPr>
  </w:style>
  <w:style w:type="character" w:customStyle="1" w:styleId="DokumentrubrikChar">
    <w:name w:val="Dokumentrubrik Char"/>
    <w:basedOn w:val="Standardstycketeckensnitt"/>
    <w:link w:val="Dokumentrubrik"/>
    <w:rsid w:val="00207611"/>
    <w:rPr>
      <w:rFonts w:ascii="Palatino Linotype" w:eastAsiaTheme="majorEastAsia" w:hAnsi="Palatino Linotype" w:cstheme="majorBidi"/>
      <w:b/>
      <w:bCs/>
      <w:sz w:val="32"/>
      <w:szCs w:val="32"/>
    </w:rPr>
  </w:style>
  <w:style w:type="paragraph" w:customStyle="1" w:styleId="Styckerubrik">
    <w:name w:val="Styckerubrik"/>
    <w:basedOn w:val="Rubrik2"/>
    <w:next w:val="Brdtext1"/>
    <w:link w:val="StyckerubrikChar"/>
    <w:qFormat/>
    <w:rsid w:val="00207611"/>
    <w:pPr>
      <w:spacing w:before="0" w:after="240"/>
    </w:pPr>
    <w:rPr>
      <w:rFonts w:ascii="Palatino Linotype" w:hAnsi="Palatino Linotype"/>
      <w:color w:val="auto"/>
      <w:sz w:val="24"/>
      <w:szCs w:val="24"/>
    </w:rPr>
  </w:style>
  <w:style w:type="character" w:customStyle="1" w:styleId="RevisionerChar">
    <w:name w:val="Revisioner Char"/>
    <w:basedOn w:val="Standardstycketeckensnitt"/>
    <w:link w:val="Revisioner"/>
    <w:rsid w:val="00321368"/>
    <w:rPr>
      <w:rFonts w:ascii="Palatino Linotype" w:hAnsi="Palatino Linotype"/>
      <w:i/>
      <w:sz w:val="18"/>
      <w:szCs w:val="18"/>
    </w:rPr>
  </w:style>
  <w:style w:type="paragraph" w:customStyle="1" w:styleId="Underrunrik">
    <w:name w:val="Underrunrik"/>
    <w:basedOn w:val="Rubrik3"/>
    <w:next w:val="Brdtext1"/>
    <w:link w:val="UnderrunrikChar"/>
    <w:qFormat/>
    <w:rsid w:val="00207611"/>
    <w:pPr>
      <w:spacing w:before="0" w:after="120"/>
    </w:pPr>
    <w:rPr>
      <w:rFonts w:ascii="Palatino Linotype" w:hAnsi="Palatino Linotype"/>
      <w:i/>
      <w:color w:val="auto"/>
    </w:rPr>
  </w:style>
  <w:style w:type="character" w:customStyle="1" w:styleId="StyckerubrikChar">
    <w:name w:val="Styckerubrik Char"/>
    <w:basedOn w:val="Standardstycketeckensnitt"/>
    <w:link w:val="Styckerubrik"/>
    <w:rsid w:val="00207611"/>
    <w:rPr>
      <w:rFonts w:ascii="Palatino Linotype" w:eastAsiaTheme="majorEastAsia" w:hAnsi="Palatino Linotype" w:cstheme="majorBidi"/>
      <w:b/>
      <w:bCs/>
      <w:sz w:val="24"/>
      <w:szCs w:val="24"/>
    </w:rPr>
  </w:style>
  <w:style w:type="paragraph" w:customStyle="1" w:styleId="Brdtext1">
    <w:name w:val="Brödtext1"/>
    <w:basedOn w:val="Normal"/>
    <w:link w:val="BrdtextChar"/>
    <w:qFormat/>
    <w:rsid w:val="00321368"/>
    <w:rPr>
      <w:rFonts w:ascii="Palatino Linotype" w:hAnsi="Palatino Linotype"/>
    </w:rPr>
  </w:style>
  <w:style w:type="character" w:customStyle="1" w:styleId="UnderrunrikChar">
    <w:name w:val="Underrunrik Char"/>
    <w:basedOn w:val="Standardstycketeckensnitt"/>
    <w:link w:val="Underrunrik"/>
    <w:rsid w:val="00207611"/>
    <w:rPr>
      <w:rFonts w:ascii="Palatino Linotype" w:eastAsiaTheme="majorEastAsia" w:hAnsi="Palatino Linotype" w:cstheme="majorBidi"/>
      <w:b/>
      <w:bCs/>
      <w:i/>
    </w:rPr>
  </w:style>
  <w:style w:type="paragraph" w:customStyle="1" w:styleId="Bildtext">
    <w:name w:val="Bildtext"/>
    <w:basedOn w:val="Brdtext1"/>
    <w:next w:val="Brdtext1"/>
    <w:link w:val="BildtextChar"/>
    <w:qFormat/>
    <w:rsid w:val="00063146"/>
    <w:pPr>
      <w:jc w:val="center"/>
    </w:pPr>
    <w:rPr>
      <w:i/>
      <w:sz w:val="18"/>
      <w:szCs w:val="18"/>
    </w:rPr>
  </w:style>
  <w:style w:type="character" w:customStyle="1" w:styleId="BrdtextChar">
    <w:name w:val="Brödtext Char"/>
    <w:basedOn w:val="Standardstycketeckensnitt"/>
    <w:link w:val="Brdtext1"/>
    <w:rsid w:val="00321368"/>
    <w:rPr>
      <w:rFonts w:ascii="Palatino Linotype" w:hAnsi="Palatino Linotype"/>
    </w:rPr>
  </w:style>
  <w:style w:type="paragraph" w:customStyle="1" w:styleId="Bullets">
    <w:name w:val="Bullets"/>
    <w:basedOn w:val="Bildtext"/>
    <w:link w:val="BulletsChar"/>
    <w:qFormat/>
    <w:rsid w:val="007D5D1C"/>
    <w:pPr>
      <w:numPr>
        <w:numId w:val="1"/>
      </w:numPr>
      <w:jc w:val="left"/>
    </w:pPr>
    <w:rPr>
      <w:i w:val="0"/>
      <w:sz w:val="22"/>
      <w:szCs w:val="22"/>
    </w:rPr>
  </w:style>
  <w:style w:type="character" w:customStyle="1" w:styleId="BildtextChar">
    <w:name w:val="Bildtext Char"/>
    <w:basedOn w:val="BrdtextChar"/>
    <w:link w:val="Bildtext"/>
    <w:rsid w:val="00063146"/>
    <w:rPr>
      <w:rFonts w:ascii="Palatino Linotype" w:hAnsi="Palatino Linotype"/>
      <w:i/>
      <w:sz w:val="18"/>
      <w:szCs w:val="18"/>
    </w:rPr>
  </w:style>
  <w:style w:type="character" w:customStyle="1" w:styleId="BulletsChar">
    <w:name w:val="Bullets Char"/>
    <w:basedOn w:val="BildtextChar"/>
    <w:link w:val="Bullets"/>
    <w:rsid w:val="007D5D1C"/>
    <w:rPr>
      <w:rFonts w:ascii="Palatino Linotype" w:hAnsi="Palatino Linotype"/>
      <w:i/>
      <w:sz w:val="18"/>
      <w:szCs w:val="18"/>
    </w:rPr>
  </w:style>
  <w:style w:type="paragraph" w:customStyle="1" w:styleId="Numbers">
    <w:name w:val="Numbers"/>
    <w:basedOn w:val="Brdtext1"/>
    <w:link w:val="NumbersChar"/>
    <w:qFormat/>
    <w:rsid w:val="00CB1352"/>
    <w:pPr>
      <w:numPr>
        <w:numId w:val="2"/>
      </w:numPr>
    </w:pPr>
  </w:style>
  <w:style w:type="character" w:customStyle="1" w:styleId="NumbersChar">
    <w:name w:val="Numbers Char"/>
    <w:basedOn w:val="BrdtextChar"/>
    <w:link w:val="Numbers"/>
    <w:rsid w:val="00CB1352"/>
    <w:rPr>
      <w:rFonts w:ascii="Palatino Linotype" w:hAnsi="Palatino Linotype"/>
    </w:rPr>
  </w:style>
  <w:style w:type="character" w:customStyle="1" w:styleId="Rubrik1Char">
    <w:name w:val="Rubrik 1 Char"/>
    <w:basedOn w:val="Standardstycketeckensnitt"/>
    <w:link w:val="Rubrik1"/>
    <w:uiPriority w:val="9"/>
    <w:rsid w:val="0020761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20761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07611"/>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4B41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415D"/>
    <w:rPr>
      <w:rFonts w:ascii="Tahoma" w:hAnsi="Tahoma" w:cs="Tahoma"/>
      <w:sz w:val="16"/>
      <w:szCs w:val="16"/>
    </w:rPr>
  </w:style>
  <w:style w:type="paragraph" w:styleId="Innehllsfrteckningsrubrik">
    <w:name w:val="TOC Heading"/>
    <w:basedOn w:val="Rubrik1"/>
    <w:next w:val="Normal"/>
    <w:uiPriority w:val="39"/>
    <w:semiHidden/>
    <w:unhideWhenUsed/>
    <w:qFormat/>
    <w:rsid w:val="009D0E90"/>
    <w:pPr>
      <w:outlineLvl w:val="9"/>
    </w:pPr>
  </w:style>
  <w:style w:type="paragraph" w:styleId="Innehll1">
    <w:name w:val="toc 1"/>
    <w:basedOn w:val="Normal"/>
    <w:next w:val="Normal"/>
    <w:autoRedefine/>
    <w:uiPriority w:val="39"/>
    <w:unhideWhenUsed/>
    <w:rsid w:val="003F5C77"/>
    <w:pPr>
      <w:spacing w:after="100"/>
    </w:pPr>
    <w:rPr>
      <w:rFonts w:ascii="Palatino Linotype" w:hAnsi="Palatino Linotype"/>
    </w:rPr>
  </w:style>
  <w:style w:type="paragraph" w:styleId="Innehll2">
    <w:name w:val="toc 2"/>
    <w:basedOn w:val="Normal"/>
    <w:next w:val="Normal"/>
    <w:autoRedefine/>
    <w:uiPriority w:val="39"/>
    <w:unhideWhenUsed/>
    <w:rsid w:val="0093472C"/>
    <w:pPr>
      <w:spacing w:after="100"/>
      <w:ind w:left="220"/>
    </w:pPr>
    <w:rPr>
      <w:rFonts w:ascii="Palatino Linotype" w:hAnsi="Palatino Linotype"/>
    </w:rPr>
  </w:style>
  <w:style w:type="paragraph" w:styleId="Innehll3">
    <w:name w:val="toc 3"/>
    <w:basedOn w:val="Normal"/>
    <w:next w:val="Normal"/>
    <w:autoRedefine/>
    <w:uiPriority w:val="39"/>
    <w:unhideWhenUsed/>
    <w:rsid w:val="0093472C"/>
    <w:pPr>
      <w:spacing w:after="100"/>
      <w:ind w:left="440"/>
    </w:pPr>
    <w:rPr>
      <w:rFonts w:ascii="Palatino Linotype" w:hAnsi="Palatino Linotype"/>
    </w:rPr>
  </w:style>
  <w:style w:type="character" w:styleId="Hyperlnk">
    <w:name w:val="Hyperlink"/>
    <w:basedOn w:val="Standardstycketeckensnitt"/>
    <w:uiPriority w:val="99"/>
    <w:unhideWhenUsed/>
    <w:rsid w:val="009D0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link w:val="Rubrik1Char"/>
    <w:uiPriority w:val="9"/>
    <w:qFormat/>
    <w:rsid w:val="00207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07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07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35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3535"/>
  </w:style>
  <w:style w:type="paragraph" w:styleId="Sidfot">
    <w:name w:val="footer"/>
    <w:basedOn w:val="Normal"/>
    <w:link w:val="SidfotChar"/>
    <w:uiPriority w:val="99"/>
    <w:unhideWhenUsed/>
    <w:rsid w:val="00C435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3535"/>
  </w:style>
  <w:style w:type="paragraph" w:customStyle="1" w:styleId="Dokumentrubrik">
    <w:name w:val="Dokumentrubrik"/>
    <w:basedOn w:val="Rubrik1"/>
    <w:next w:val="Revisioner"/>
    <w:link w:val="DokumentrubrikChar"/>
    <w:qFormat/>
    <w:rsid w:val="00207611"/>
    <w:pPr>
      <w:spacing w:before="0" w:after="240"/>
      <w:jc w:val="center"/>
    </w:pPr>
    <w:rPr>
      <w:rFonts w:ascii="Palatino Linotype" w:hAnsi="Palatino Linotype"/>
      <w:color w:val="auto"/>
      <w:sz w:val="32"/>
      <w:szCs w:val="32"/>
    </w:rPr>
  </w:style>
  <w:style w:type="paragraph" w:customStyle="1" w:styleId="Revisioner">
    <w:name w:val="Revisioner"/>
    <w:basedOn w:val="Normal"/>
    <w:next w:val="Styckerubrik"/>
    <w:link w:val="RevisionerChar"/>
    <w:qFormat/>
    <w:rsid w:val="00321368"/>
    <w:rPr>
      <w:rFonts w:ascii="Palatino Linotype" w:hAnsi="Palatino Linotype"/>
      <w:i/>
      <w:sz w:val="18"/>
      <w:szCs w:val="18"/>
    </w:rPr>
  </w:style>
  <w:style w:type="character" w:customStyle="1" w:styleId="DokumentrubrikChar">
    <w:name w:val="Dokumentrubrik Char"/>
    <w:basedOn w:val="Standardstycketeckensnitt"/>
    <w:link w:val="Dokumentrubrik"/>
    <w:rsid w:val="00207611"/>
    <w:rPr>
      <w:rFonts w:ascii="Palatino Linotype" w:eastAsiaTheme="majorEastAsia" w:hAnsi="Palatino Linotype" w:cstheme="majorBidi"/>
      <w:b/>
      <w:bCs/>
      <w:sz w:val="32"/>
      <w:szCs w:val="32"/>
    </w:rPr>
  </w:style>
  <w:style w:type="paragraph" w:customStyle="1" w:styleId="Styckerubrik">
    <w:name w:val="Styckerubrik"/>
    <w:basedOn w:val="Rubrik2"/>
    <w:next w:val="Brdtext1"/>
    <w:link w:val="StyckerubrikChar"/>
    <w:qFormat/>
    <w:rsid w:val="00207611"/>
    <w:pPr>
      <w:spacing w:before="0" w:after="240"/>
    </w:pPr>
    <w:rPr>
      <w:rFonts w:ascii="Palatino Linotype" w:hAnsi="Palatino Linotype"/>
      <w:color w:val="auto"/>
      <w:sz w:val="24"/>
      <w:szCs w:val="24"/>
    </w:rPr>
  </w:style>
  <w:style w:type="character" w:customStyle="1" w:styleId="RevisionerChar">
    <w:name w:val="Revisioner Char"/>
    <w:basedOn w:val="Standardstycketeckensnitt"/>
    <w:link w:val="Revisioner"/>
    <w:rsid w:val="00321368"/>
    <w:rPr>
      <w:rFonts w:ascii="Palatino Linotype" w:hAnsi="Palatino Linotype"/>
      <w:i/>
      <w:sz w:val="18"/>
      <w:szCs w:val="18"/>
    </w:rPr>
  </w:style>
  <w:style w:type="paragraph" w:customStyle="1" w:styleId="Underrunrik">
    <w:name w:val="Underrunrik"/>
    <w:basedOn w:val="Rubrik3"/>
    <w:next w:val="Brdtext1"/>
    <w:link w:val="UnderrunrikChar"/>
    <w:qFormat/>
    <w:rsid w:val="00207611"/>
    <w:pPr>
      <w:spacing w:before="0" w:after="120"/>
    </w:pPr>
    <w:rPr>
      <w:rFonts w:ascii="Palatino Linotype" w:hAnsi="Palatino Linotype"/>
      <w:i/>
      <w:color w:val="auto"/>
    </w:rPr>
  </w:style>
  <w:style w:type="character" w:customStyle="1" w:styleId="StyckerubrikChar">
    <w:name w:val="Styckerubrik Char"/>
    <w:basedOn w:val="Standardstycketeckensnitt"/>
    <w:link w:val="Styckerubrik"/>
    <w:rsid w:val="00207611"/>
    <w:rPr>
      <w:rFonts w:ascii="Palatino Linotype" w:eastAsiaTheme="majorEastAsia" w:hAnsi="Palatino Linotype" w:cstheme="majorBidi"/>
      <w:b/>
      <w:bCs/>
      <w:sz w:val="24"/>
      <w:szCs w:val="24"/>
    </w:rPr>
  </w:style>
  <w:style w:type="paragraph" w:customStyle="1" w:styleId="Brdtext1">
    <w:name w:val="Brödtext1"/>
    <w:basedOn w:val="Normal"/>
    <w:link w:val="BrdtextChar"/>
    <w:qFormat/>
    <w:rsid w:val="00321368"/>
    <w:rPr>
      <w:rFonts w:ascii="Palatino Linotype" w:hAnsi="Palatino Linotype"/>
    </w:rPr>
  </w:style>
  <w:style w:type="character" w:customStyle="1" w:styleId="UnderrunrikChar">
    <w:name w:val="Underrunrik Char"/>
    <w:basedOn w:val="Standardstycketeckensnitt"/>
    <w:link w:val="Underrunrik"/>
    <w:rsid w:val="00207611"/>
    <w:rPr>
      <w:rFonts w:ascii="Palatino Linotype" w:eastAsiaTheme="majorEastAsia" w:hAnsi="Palatino Linotype" w:cstheme="majorBidi"/>
      <w:b/>
      <w:bCs/>
      <w:i/>
    </w:rPr>
  </w:style>
  <w:style w:type="paragraph" w:customStyle="1" w:styleId="Bildtext">
    <w:name w:val="Bildtext"/>
    <w:basedOn w:val="Brdtext1"/>
    <w:next w:val="Brdtext1"/>
    <w:link w:val="BildtextChar"/>
    <w:qFormat/>
    <w:rsid w:val="00063146"/>
    <w:pPr>
      <w:jc w:val="center"/>
    </w:pPr>
    <w:rPr>
      <w:i/>
      <w:sz w:val="18"/>
      <w:szCs w:val="18"/>
    </w:rPr>
  </w:style>
  <w:style w:type="character" w:customStyle="1" w:styleId="BrdtextChar">
    <w:name w:val="Brödtext Char"/>
    <w:basedOn w:val="Standardstycketeckensnitt"/>
    <w:link w:val="Brdtext1"/>
    <w:rsid w:val="00321368"/>
    <w:rPr>
      <w:rFonts w:ascii="Palatino Linotype" w:hAnsi="Palatino Linotype"/>
    </w:rPr>
  </w:style>
  <w:style w:type="paragraph" w:customStyle="1" w:styleId="Bullets">
    <w:name w:val="Bullets"/>
    <w:basedOn w:val="Bildtext"/>
    <w:link w:val="BulletsChar"/>
    <w:qFormat/>
    <w:rsid w:val="007D5D1C"/>
    <w:pPr>
      <w:numPr>
        <w:numId w:val="1"/>
      </w:numPr>
      <w:jc w:val="left"/>
    </w:pPr>
    <w:rPr>
      <w:i w:val="0"/>
      <w:sz w:val="22"/>
      <w:szCs w:val="22"/>
    </w:rPr>
  </w:style>
  <w:style w:type="character" w:customStyle="1" w:styleId="BildtextChar">
    <w:name w:val="Bildtext Char"/>
    <w:basedOn w:val="BrdtextChar"/>
    <w:link w:val="Bildtext"/>
    <w:rsid w:val="00063146"/>
    <w:rPr>
      <w:rFonts w:ascii="Palatino Linotype" w:hAnsi="Palatino Linotype"/>
      <w:i/>
      <w:sz w:val="18"/>
      <w:szCs w:val="18"/>
    </w:rPr>
  </w:style>
  <w:style w:type="character" w:customStyle="1" w:styleId="BulletsChar">
    <w:name w:val="Bullets Char"/>
    <w:basedOn w:val="BildtextChar"/>
    <w:link w:val="Bullets"/>
    <w:rsid w:val="007D5D1C"/>
    <w:rPr>
      <w:rFonts w:ascii="Palatino Linotype" w:hAnsi="Palatino Linotype"/>
      <w:i/>
      <w:sz w:val="18"/>
      <w:szCs w:val="18"/>
    </w:rPr>
  </w:style>
  <w:style w:type="paragraph" w:customStyle="1" w:styleId="Numbers">
    <w:name w:val="Numbers"/>
    <w:basedOn w:val="Brdtext1"/>
    <w:link w:val="NumbersChar"/>
    <w:qFormat/>
    <w:rsid w:val="00CB1352"/>
    <w:pPr>
      <w:numPr>
        <w:numId w:val="2"/>
      </w:numPr>
    </w:pPr>
  </w:style>
  <w:style w:type="character" w:customStyle="1" w:styleId="NumbersChar">
    <w:name w:val="Numbers Char"/>
    <w:basedOn w:val="BrdtextChar"/>
    <w:link w:val="Numbers"/>
    <w:rsid w:val="00CB1352"/>
    <w:rPr>
      <w:rFonts w:ascii="Palatino Linotype" w:hAnsi="Palatino Linotype"/>
    </w:rPr>
  </w:style>
  <w:style w:type="character" w:customStyle="1" w:styleId="Rubrik1Char">
    <w:name w:val="Rubrik 1 Char"/>
    <w:basedOn w:val="Standardstycketeckensnitt"/>
    <w:link w:val="Rubrik1"/>
    <w:uiPriority w:val="9"/>
    <w:rsid w:val="0020761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20761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07611"/>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4B41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415D"/>
    <w:rPr>
      <w:rFonts w:ascii="Tahoma" w:hAnsi="Tahoma" w:cs="Tahoma"/>
      <w:sz w:val="16"/>
      <w:szCs w:val="16"/>
    </w:rPr>
  </w:style>
  <w:style w:type="paragraph" w:styleId="Innehllsfrteckningsrubrik">
    <w:name w:val="TOC Heading"/>
    <w:basedOn w:val="Rubrik1"/>
    <w:next w:val="Normal"/>
    <w:uiPriority w:val="39"/>
    <w:semiHidden/>
    <w:unhideWhenUsed/>
    <w:qFormat/>
    <w:rsid w:val="009D0E90"/>
    <w:pPr>
      <w:outlineLvl w:val="9"/>
    </w:pPr>
  </w:style>
  <w:style w:type="paragraph" w:styleId="Innehll1">
    <w:name w:val="toc 1"/>
    <w:basedOn w:val="Normal"/>
    <w:next w:val="Normal"/>
    <w:autoRedefine/>
    <w:uiPriority w:val="39"/>
    <w:unhideWhenUsed/>
    <w:rsid w:val="003F5C77"/>
    <w:pPr>
      <w:spacing w:after="100"/>
    </w:pPr>
    <w:rPr>
      <w:rFonts w:ascii="Palatino Linotype" w:hAnsi="Palatino Linotype"/>
    </w:rPr>
  </w:style>
  <w:style w:type="paragraph" w:styleId="Innehll2">
    <w:name w:val="toc 2"/>
    <w:basedOn w:val="Normal"/>
    <w:next w:val="Normal"/>
    <w:autoRedefine/>
    <w:uiPriority w:val="39"/>
    <w:unhideWhenUsed/>
    <w:rsid w:val="0093472C"/>
    <w:pPr>
      <w:spacing w:after="100"/>
      <w:ind w:left="220"/>
    </w:pPr>
    <w:rPr>
      <w:rFonts w:ascii="Palatino Linotype" w:hAnsi="Palatino Linotype"/>
    </w:rPr>
  </w:style>
  <w:style w:type="paragraph" w:styleId="Innehll3">
    <w:name w:val="toc 3"/>
    <w:basedOn w:val="Normal"/>
    <w:next w:val="Normal"/>
    <w:autoRedefine/>
    <w:uiPriority w:val="39"/>
    <w:unhideWhenUsed/>
    <w:rsid w:val="0093472C"/>
    <w:pPr>
      <w:spacing w:after="100"/>
      <w:ind w:left="440"/>
    </w:pPr>
    <w:rPr>
      <w:rFonts w:ascii="Palatino Linotype" w:hAnsi="Palatino Linotype"/>
    </w:rPr>
  </w:style>
  <w:style w:type="character" w:styleId="Hyperlnk">
    <w:name w:val="Hyperlink"/>
    <w:basedOn w:val="Standardstycketeckensnitt"/>
    <w:uiPriority w:val="99"/>
    <w:unhideWhenUsed/>
    <w:rsid w:val="009D0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HStuff\Mallar\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3126-DC31-4871-BB05-C5C7D137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Dokumentmall.dotx</Template>
  <TotalTime>0</TotalTime>
  <Pages>16</Pages>
  <Words>1520</Words>
  <Characters>8058</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lisaj</cp:lastModifiedBy>
  <cp:revision>2</cp:revision>
  <cp:lastPrinted>2012-03-21T12:32:00Z</cp:lastPrinted>
  <dcterms:created xsi:type="dcterms:W3CDTF">2014-03-28T09:50:00Z</dcterms:created>
  <dcterms:modified xsi:type="dcterms:W3CDTF">2014-03-28T09:50:00Z</dcterms:modified>
</cp:coreProperties>
</file>