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D27" w:rsidRPr="00FF0D27" w:rsidRDefault="00FF0D27" w:rsidP="00FF0D27">
      <w:pPr>
        <w:spacing w:after="0" w:line="240" w:lineRule="auto"/>
      </w:pPr>
      <w:bookmarkStart w:id="0" w:name="_GoBack"/>
      <w:bookmarkEnd w:id="0"/>
    </w:p>
    <w:p w:rsidR="00FF0D27" w:rsidRPr="00FF0D27" w:rsidRDefault="00FF0D27" w:rsidP="00FF0D27">
      <w:pPr>
        <w:spacing w:after="0" w:line="240" w:lineRule="auto"/>
      </w:pPr>
      <w:r w:rsidRPr="00B95FA4">
        <w:rPr>
          <w:rFonts w:ascii="Calibri" w:eastAsia="Times New Roman" w:hAnsi="Calibri" w:cs="Times New Roman"/>
          <w:noProof/>
          <w:lang w:eastAsia="sv-SE"/>
        </w:rPr>
        <w:drawing>
          <wp:anchor distT="0" distB="0" distL="114300" distR="114300" simplePos="0" relativeHeight="251659264" behindDoc="1" locked="0" layoutInCell="1" allowOverlap="1" wp14:anchorId="3D3B86FE" wp14:editId="2FB682AF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160145" cy="1017905"/>
            <wp:effectExtent l="0" t="0" r="1905" b="0"/>
            <wp:wrapNone/>
            <wp:docPr id="10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0145" cy="1017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F0D27" w:rsidRPr="00FF0D27" w:rsidRDefault="00FF0D27" w:rsidP="00FF0D27">
      <w:pPr>
        <w:spacing w:after="0" w:line="240" w:lineRule="auto"/>
      </w:pPr>
    </w:p>
    <w:p w:rsidR="00FF0D27" w:rsidRPr="00FF0D27" w:rsidRDefault="00FF0D27" w:rsidP="00FF0D27">
      <w:pPr>
        <w:spacing w:after="0" w:line="240" w:lineRule="auto"/>
      </w:pPr>
    </w:p>
    <w:p w:rsidR="00FF0D27" w:rsidRPr="00FF0D27" w:rsidRDefault="00FF0D27" w:rsidP="00FF0D27">
      <w:pPr>
        <w:spacing w:after="0" w:line="240" w:lineRule="auto"/>
      </w:pPr>
    </w:p>
    <w:p w:rsidR="00FF0D27" w:rsidRPr="00FF0D27" w:rsidRDefault="00FF0D27" w:rsidP="00FF0D27">
      <w:pPr>
        <w:spacing w:after="0" w:line="240" w:lineRule="auto"/>
      </w:pPr>
    </w:p>
    <w:p w:rsidR="00FF0D27" w:rsidRPr="00FF0D27" w:rsidRDefault="00FF0D27" w:rsidP="00FF0D27">
      <w:pPr>
        <w:spacing w:after="0" w:line="240" w:lineRule="auto"/>
      </w:pPr>
    </w:p>
    <w:p w:rsidR="00FF0D27" w:rsidRPr="00FF0D27" w:rsidRDefault="00FF0D27" w:rsidP="00FF0D27">
      <w:pPr>
        <w:spacing w:after="0" w:line="240" w:lineRule="auto"/>
      </w:pPr>
    </w:p>
    <w:p w:rsidR="00FF0D27" w:rsidRPr="00FF0D27" w:rsidRDefault="00FF0D27" w:rsidP="00FF0D27">
      <w:pPr>
        <w:spacing w:after="0" w:line="240" w:lineRule="auto"/>
        <w:rPr>
          <w:b/>
          <w:sz w:val="44"/>
        </w:rPr>
      </w:pPr>
      <w:r w:rsidRPr="00FF0D27">
        <w:rPr>
          <w:b/>
          <w:sz w:val="44"/>
        </w:rPr>
        <w:t xml:space="preserve">UNDERLAG </w:t>
      </w:r>
    </w:p>
    <w:p w:rsidR="00FF0D27" w:rsidRPr="00FF0D27" w:rsidRDefault="00FF0D27" w:rsidP="00FF0D27">
      <w:pPr>
        <w:spacing w:after="0" w:line="240" w:lineRule="auto"/>
        <w:rPr>
          <w:b/>
          <w:sz w:val="32"/>
        </w:rPr>
      </w:pPr>
      <w:r w:rsidRPr="00FF0D27">
        <w:rPr>
          <w:b/>
          <w:sz w:val="32"/>
        </w:rPr>
        <w:t>Återbetalning av bidrag statliga myndigheter</w:t>
      </w:r>
    </w:p>
    <w:p w:rsidR="00FF0D27" w:rsidRPr="00FF0D27" w:rsidRDefault="00FF0D27" w:rsidP="00FF0D27">
      <w:pPr>
        <w:spacing w:after="0" w:line="240" w:lineRule="auto"/>
      </w:pPr>
    </w:p>
    <w:p w:rsidR="00FF0D27" w:rsidRPr="00FF0D27" w:rsidRDefault="00FF0D27" w:rsidP="00FF0D27">
      <w:pPr>
        <w:spacing w:after="0" w:line="240" w:lineRule="auto"/>
      </w:pPr>
    </w:p>
    <w:p w:rsidR="00FF0D27" w:rsidRPr="00FF0D27" w:rsidRDefault="00FF0D27" w:rsidP="00FF0D27">
      <w:pPr>
        <w:spacing w:after="0" w:line="240" w:lineRule="auto"/>
        <w:rPr>
          <w:b/>
          <w:sz w:val="24"/>
        </w:rPr>
      </w:pPr>
      <w:r w:rsidRPr="00FF0D27">
        <w:rPr>
          <w:b/>
          <w:sz w:val="24"/>
        </w:rPr>
        <w:t xml:space="preserve">Denna blankett används </w:t>
      </w:r>
      <w:r w:rsidRPr="00FF0D27">
        <w:rPr>
          <w:b/>
          <w:color w:val="FF0000"/>
          <w:sz w:val="24"/>
          <w:u w:val="single"/>
        </w:rPr>
        <w:t>enbart för återbetalningar av projektbidrag statliga myndigheter</w:t>
      </w:r>
      <w:r w:rsidRPr="00FF0D27">
        <w:rPr>
          <w:b/>
          <w:color w:val="FF0000"/>
          <w:sz w:val="24"/>
        </w:rPr>
        <w:t xml:space="preserve"> </w:t>
      </w:r>
      <w:r w:rsidRPr="00FF0D27">
        <w:rPr>
          <w:b/>
          <w:sz w:val="24"/>
        </w:rPr>
        <w:t>enligt avslutningsbrev med återkrav från finansiären som bilaga</w:t>
      </w:r>
    </w:p>
    <w:p w:rsidR="00FF0D27" w:rsidRPr="00FF0D27" w:rsidRDefault="00FF0D27" w:rsidP="00FF0D27">
      <w:pPr>
        <w:spacing w:after="0" w:line="240" w:lineRule="auto"/>
        <w:rPr>
          <w:b/>
        </w:rPr>
      </w:pPr>
    </w:p>
    <w:p w:rsidR="00FF0D27" w:rsidRPr="00FF0D27" w:rsidRDefault="00FF0D27" w:rsidP="00FF0D27">
      <w:pPr>
        <w:spacing w:after="0" w:line="240" w:lineRule="auto"/>
        <w:rPr>
          <w:b/>
        </w:rPr>
      </w:pPr>
      <w:r w:rsidRPr="00FF0D27">
        <w:rPr>
          <w:b/>
        </w:rPr>
        <w:t>OBS! samtliga fält är obligatoriska där inte annat anges.</w:t>
      </w:r>
    </w:p>
    <w:p w:rsidR="00FF0D27" w:rsidRPr="00FF0D27" w:rsidRDefault="00FF0D27" w:rsidP="00FF0D27">
      <w:pPr>
        <w:spacing w:after="0" w:line="240" w:lineRule="auto"/>
        <w:rPr>
          <w:b/>
        </w:rPr>
      </w:pPr>
      <w:r w:rsidRPr="00FF0D27">
        <w:rPr>
          <w:b/>
        </w:rPr>
        <w:t>Endast dataifylld blankett accepteras, blanketten är avsedd för internt bruk.</w:t>
      </w:r>
    </w:p>
    <w:p w:rsidR="00FF0D27" w:rsidRPr="00FF0D27" w:rsidRDefault="00FF0D27" w:rsidP="00FF0D27">
      <w:pPr>
        <w:spacing w:after="0" w:line="240" w:lineRule="auto"/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116"/>
        <w:gridCol w:w="1559"/>
        <w:gridCol w:w="1558"/>
        <w:gridCol w:w="3117"/>
      </w:tblGrid>
      <w:tr w:rsidR="00FF0D27" w:rsidRPr="00FF0D27" w:rsidTr="00691FFB">
        <w:tc>
          <w:tcPr>
            <w:tcW w:w="9350" w:type="dxa"/>
            <w:gridSpan w:val="4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RD Leverantörs-ID</w:t>
            </w:r>
          </w:p>
          <w:p w:rsidR="00FF0D27" w:rsidRPr="00FF0D27" w:rsidRDefault="00FF0D27" w:rsidP="00FF0D27"/>
        </w:tc>
      </w:tr>
      <w:tr w:rsidR="00FF0D27" w:rsidRPr="00FF0D27" w:rsidTr="00691FFB">
        <w:tc>
          <w:tcPr>
            <w:tcW w:w="3116" w:type="dxa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Institutionsnummer</w:t>
            </w:r>
          </w:p>
          <w:p w:rsidR="00FF0D27" w:rsidRPr="00FF0D27" w:rsidRDefault="00FF0D27" w:rsidP="00FF0D27"/>
        </w:tc>
        <w:tc>
          <w:tcPr>
            <w:tcW w:w="3117" w:type="dxa"/>
            <w:gridSpan w:val="2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Handläggare SU samt telefonnummer</w:t>
            </w:r>
          </w:p>
          <w:p w:rsidR="00FF0D27" w:rsidRPr="00FF0D27" w:rsidRDefault="00FF0D27" w:rsidP="00FF0D27"/>
        </w:tc>
        <w:tc>
          <w:tcPr>
            <w:tcW w:w="3117" w:type="dxa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Datum för blankettens upprättande</w:t>
            </w:r>
          </w:p>
          <w:p w:rsidR="00FF0D27" w:rsidRPr="00FF0D27" w:rsidRDefault="00FF0D27" w:rsidP="00FF0D27"/>
        </w:tc>
      </w:tr>
      <w:tr w:rsidR="00FF0D27" w:rsidRPr="00FF0D27" w:rsidTr="00691FFB">
        <w:tc>
          <w:tcPr>
            <w:tcW w:w="9350" w:type="dxa"/>
            <w:gridSpan w:val="4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Leverantörsnamn (finansiär)</w:t>
            </w:r>
          </w:p>
          <w:p w:rsidR="00FF0D27" w:rsidRPr="00FF0D27" w:rsidRDefault="00FF0D27" w:rsidP="00FF0D27"/>
        </w:tc>
      </w:tr>
      <w:tr w:rsidR="00FF0D27" w:rsidRPr="00FF0D27" w:rsidTr="00691FFB">
        <w:tc>
          <w:tcPr>
            <w:tcW w:w="9350" w:type="dxa"/>
            <w:gridSpan w:val="4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Organisationsnummer</w:t>
            </w:r>
          </w:p>
          <w:p w:rsidR="00FF0D27" w:rsidRPr="00FF0D27" w:rsidRDefault="00FF0D27" w:rsidP="00FF0D27"/>
        </w:tc>
      </w:tr>
      <w:tr w:rsidR="00FF0D27" w:rsidRPr="00FF0D27" w:rsidTr="00691FFB">
        <w:tc>
          <w:tcPr>
            <w:tcW w:w="4675" w:type="dxa"/>
            <w:gridSpan w:val="2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BG (när det finns)</w:t>
            </w:r>
          </w:p>
          <w:p w:rsidR="00FF0D27" w:rsidRPr="00FF0D27" w:rsidRDefault="00FF0D27" w:rsidP="00FF0D27"/>
        </w:tc>
        <w:tc>
          <w:tcPr>
            <w:tcW w:w="4675" w:type="dxa"/>
            <w:gridSpan w:val="2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PG (när det finns)</w:t>
            </w:r>
          </w:p>
          <w:p w:rsidR="00FF0D27" w:rsidRPr="00FF0D27" w:rsidRDefault="00FF0D27" w:rsidP="00FF0D27"/>
        </w:tc>
      </w:tr>
      <w:tr w:rsidR="00FF0D27" w:rsidRPr="00FF0D27" w:rsidTr="00691FFB">
        <w:tc>
          <w:tcPr>
            <w:tcW w:w="4675" w:type="dxa"/>
            <w:gridSpan w:val="2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Fakturadatum</w:t>
            </w:r>
          </w:p>
          <w:p w:rsidR="00FF0D27" w:rsidRPr="00FF0D27" w:rsidRDefault="00FF0D27" w:rsidP="00FF0D27"/>
        </w:tc>
        <w:tc>
          <w:tcPr>
            <w:tcW w:w="4675" w:type="dxa"/>
            <w:gridSpan w:val="2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Förfallodatum</w:t>
            </w:r>
          </w:p>
          <w:p w:rsidR="00FF0D27" w:rsidRPr="00FF0D27" w:rsidRDefault="00FF0D27" w:rsidP="00FF0D27"/>
        </w:tc>
      </w:tr>
      <w:tr w:rsidR="00FF0D27" w:rsidRPr="00FF0D27" w:rsidTr="00691FFB">
        <w:tc>
          <w:tcPr>
            <w:tcW w:w="4675" w:type="dxa"/>
            <w:gridSpan w:val="2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Valutakod</w:t>
            </w:r>
          </w:p>
          <w:p w:rsidR="00FF0D27" w:rsidRPr="00FF0D27" w:rsidRDefault="00FF0D27" w:rsidP="00FF0D27"/>
        </w:tc>
        <w:tc>
          <w:tcPr>
            <w:tcW w:w="4675" w:type="dxa"/>
            <w:gridSpan w:val="2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Belopp</w:t>
            </w:r>
          </w:p>
          <w:p w:rsidR="00FF0D27" w:rsidRPr="00FF0D27" w:rsidRDefault="00FF0D27" w:rsidP="00FF0D27"/>
        </w:tc>
      </w:tr>
      <w:tr w:rsidR="00FF0D27" w:rsidRPr="00FF0D27" w:rsidTr="00691FFB">
        <w:tc>
          <w:tcPr>
            <w:tcW w:w="4675" w:type="dxa"/>
            <w:gridSpan w:val="2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Valutakod</w:t>
            </w:r>
          </w:p>
          <w:p w:rsidR="00FF0D27" w:rsidRPr="00FF0D27" w:rsidRDefault="00FF0D27" w:rsidP="00FF0D27"/>
        </w:tc>
        <w:tc>
          <w:tcPr>
            <w:tcW w:w="4675" w:type="dxa"/>
            <w:gridSpan w:val="2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Moms</w:t>
            </w:r>
          </w:p>
          <w:p w:rsidR="00FF0D27" w:rsidRPr="00FF0D27" w:rsidRDefault="00FF0D27" w:rsidP="00FF0D27"/>
        </w:tc>
      </w:tr>
      <w:tr w:rsidR="00FF0D27" w:rsidRPr="00FF0D27" w:rsidTr="00691FFB">
        <w:tc>
          <w:tcPr>
            <w:tcW w:w="9350" w:type="dxa"/>
            <w:gridSpan w:val="4"/>
          </w:tcPr>
          <w:p w:rsidR="00FF0D27" w:rsidRPr="00FF0D27" w:rsidRDefault="00FF0D27" w:rsidP="00FF0D27">
            <w:pPr>
              <w:rPr>
                <w:sz w:val="16"/>
                <w:szCs w:val="16"/>
                <w:lang w:val="sv-SE"/>
              </w:rPr>
            </w:pPr>
            <w:r w:rsidRPr="00FF0D27">
              <w:rPr>
                <w:sz w:val="16"/>
                <w:szCs w:val="16"/>
                <w:lang w:val="sv-SE"/>
              </w:rPr>
              <w:t>Fakturanr/Lev.medd. (måste alltid vara unikt), (finansiärens diarie nr eller dylikt)</w:t>
            </w:r>
          </w:p>
          <w:p w:rsidR="00FF0D27" w:rsidRPr="00FF0D27" w:rsidRDefault="00FF0D27" w:rsidP="00FF0D27">
            <w:pPr>
              <w:rPr>
                <w:lang w:val="sv-SE"/>
              </w:rPr>
            </w:pPr>
          </w:p>
        </w:tc>
      </w:tr>
    </w:tbl>
    <w:p w:rsidR="00FF0D27" w:rsidRPr="00FF0D27" w:rsidRDefault="00FF0D27" w:rsidP="00FF0D27">
      <w:pPr>
        <w:spacing w:after="0" w:line="240" w:lineRule="auto"/>
        <w:rPr>
          <w:b/>
          <w:sz w:val="20"/>
        </w:rPr>
      </w:pPr>
      <w:r w:rsidRPr="00FF0D27">
        <w:rPr>
          <w:b/>
          <w:sz w:val="20"/>
        </w:rPr>
        <w:t>Längre meddelande anges i fakturaportalens fält ”extra leverantörsmeddelande”, 2 rader 25 tecken per rad.</w:t>
      </w:r>
    </w:p>
    <w:p w:rsidR="00FF0D27" w:rsidRPr="00FF0D27" w:rsidRDefault="00FF0D27" w:rsidP="00FF0D27">
      <w:pPr>
        <w:spacing w:after="0" w:line="240" w:lineRule="auto"/>
        <w:rPr>
          <w:sz w:val="20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F0D27" w:rsidRPr="00FF0D27" w:rsidTr="00691FFB">
        <w:tc>
          <w:tcPr>
            <w:tcW w:w="9350" w:type="dxa"/>
          </w:tcPr>
          <w:p w:rsidR="00FF0D27" w:rsidRPr="00FF0D27" w:rsidRDefault="00FF0D27" w:rsidP="00FF0D27">
            <w:pPr>
              <w:rPr>
                <w:sz w:val="16"/>
                <w:szCs w:val="16"/>
                <w:lang w:val="sv-SE"/>
              </w:rPr>
            </w:pPr>
            <w:r w:rsidRPr="00FF0D27">
              <w:rPr>
                <w:sz w:val="16"/>
                <w:szCs w:val="16"/>
                <w:lang w:val="sv-SE"/>
              </w:rPr>
              <w:t>Antal bilagor, numreras 1(totalt) ex. 1(2), 2(2)(Försättsbladet räknas inte som bilaga)</w:t>
            </w:r>
          </w:p>
          <w:p w:rsidR="00FF0D27" w:rsidRPr="00FF0D27" w:rsidRDefault="00FF0D27" w:rsidP="00FF0D27">
            <w:pPr>
              <w:rPr>
                <w:lang w:val="sv-SE"/>
              </w:rPr>
            </w:pPr>
          </w:p>
        </w:tc>
      </w:tr>
    </w:tbl>
    <w:p w:rsidR="00FF0D27" w:rsidRPr="00FF0D27" w:rsidRDefault="00FF0D27" w:rsidP="00FF0D27">
      <w:pPr>
        <w:spacing w:after="0" w:line="240" w:lineRule="auto"/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F0D27" w:rsidRPr="00FF0D27" w:rsidTr="00691FFB">
        <w:tc>
          <w:tcPr>
            <w:tcW w:w="9350" w:type="dxa"/>
          </w:tcPr>
          <w:p w:rsidR="00FF0D27" w:rsidRPr="00FF0D27" w:rsidRDefault="00FF0D27" w:rsidP="00FF0D27">
            <w:pPr>
              <w:rPr>
                <w:sz w:val="16"/>
                <w:szCs w:val="16"/>
              </w:rPr>
            </w:pPr>
            <w:r w:rsidRPr="00FF0D27">
              <w:rPr>
                <w:sz w:val="16"/>
                <w:szCs w:val="16"/>
              </w:rPr>
              <w:t>Fritext</w:t>
            </w:r>
          </w:p>
          <w:p w:rsidR="00FF0D27" w:rsidRPr="00FF0D27" w:rsidRDefault="00FF0D27" w:rsidP="00FF0D27"/>
          <w:p w:rsidR="00FF0D27" w:rsidRPr="00FF0D27" w:rsidRDefault="00FF0D27" w:rsidP="00FF0D27"/>
        </w:tc>
      </w:tr>
    </w:tbl>
    <w:p w:rsidR="00FF0D27" w:rsidRPr="00FF0D27" w:rsidRDefault="00FF0D27" w:rsidP="00FF0D27">
      <w:pPr>
        <w:spacing w:after="0" w:line="240" w:lineRule="auto"/>
      </w:pPr>
    </w:p>
    <w:p w:rsidR="00FF0D27" w:rsidRPr="00FF0D27" w:rsidRDefault="00FF0D27" w:rsidP="00FF0D27">
      <w:pPr>
        <w:spacing w:after="0" w:line="240" w:lineRule="auto"/>
        <w:rPr>
          <w:b/>
          <w:sz w:val="24"/>
        </w:rPr>
      </w:pPr>
      <w:r w:rsidRPr="00FF0D27">
        <w:rPr>
          <w:b/>
          <w:sz w:val="24"/>
        </w:rPr>
        <w:t>OBS! Kontrollera att alla uppgifter om leverantören (finansiären) är korrekta i Raindance.</w:t>
      </w:r>
    </w:p>
    <w:p w:rsidR="00FF0D27" w:rsidRPr="00FF0D27" w:rsidRDefault="00FF0D27" w:rsidP="00FF0D27">
      <w:pPr>
        <w:spacing w:after="0" w:line="240" w:lineRule="auto"/>
      </w:pPr>
    </w:p>
    <w:p w:rsidR="00FF0D27" w:rsidRPr="00FF0D27" w:rsidRDefault="00FF0D27" w:rsidP="00FF0D27">
      <w:pPr>
        <w:spacing w:after="0" w:line="240" w:lineRule="auto"/>
      </w:pPr>
    </w:p>
    <w:p w:rsidR="00832BCD" w:rsidRDefault="00C36116"/>
    <w:sectPr w:rsidR="00832BCD" w:rsidSect="001C4EEC">
      <w:footerReference w:type="even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C36116">
      <w:pPr>
        <w:spacing w:after="0" w:line="240" w:lineRule="auto"/>
      </w:pPr>
      <w:r>
        <w:separator/>
      </w:r>
    </w:p>
  </w:endnote>
  <w:endnote w:type="continuationSeparator" w:id="0">
    <w:p w:rsidR="00000000" w:rsidRDefault="00C361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4EEC" w:rsidRDefault="00FF0D27" w:rsidP="001C4EEC">
    <w:pPr>
      <w:pStyle w:val="Sidfot"/>
    </w:pPr>
    <w:r>
      <w:t>Redaktör: Gabriele Nilsson, Controller Ekonomiavdelningen</w:t>
    </w:r>
  </w:p>
  <w:p w:rsidR="001C4EEC" w:rsidRDefault="00C36116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C36116">
      <w:pPr>
        <w:spacing w:after="0" w:line="240" w:lineRule="auto"/>
      </w:pPr>
      <w:r>
        <w:separator/>
      </w:r>
    </w:p>
  </w:footnote>
  <w:footnote w:type="continuationSeparator" w:id="0">
    <w:p w:rsidR="00000000" w:rsidRDefault="00C361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D27"/>
    <w:rsid w:val="003A027D"/>
    <w:rsid w:val="00B52D68"/>
    <w:rsid w:val="00C36116"/>
    <w:rsid w:val="00E80BEF"/>
    <w:rsid w:val="00FF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45F407-EBA1-4DF2-8FC0-354EBAAFB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fot">
    <w:name w:val="footer"/>
    <w:basedOn w:val="Normal"/>
    <w:link w:val="SidfotChar"/>
    <w:uiPriority w:val="99"/>
    <w:semiHidden/>
    <w:unhideWhenUsed/>
    <w:rsid w:val="00FF0D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semiHidden/>
    <w:rsid w:val="00FF0D27"/>
  </w:style>
  <w:style w:type="table" w:styleId="Tabellrutnt">
    <w:name w:val="Table Grid"/>
    <w:basedOn w:val="Normaltabell"/>
    <w:uiPriority w:val="39"/>
    <w:rsid w:val="00FF0D2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Stockholms universitet</Company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Bertil George</dc:creator>
  <cp:keywords/>
  <dc:description/>
  <cp:lastModifiedBy>Bertil George</cp:lastModifiedBy>
  <cp:revision>2</cp:revision>
  <dcterms:created xsi:type="dcterms:W3CDTF">2017-05-12T09:21:00Z</dcterms:created>
  <dcterms:modified xsi:type="dcterms:W3CDTF">2017-05-12T09:21:00Z</dcterms:modified>
</cp:coreProperties>
</file>